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42EF" w14:textId="1A2F524E" w:rsidR="00F024AA" w:rsidRDefault="00F024AA" w:rsidP="2C5DCECD">
      <w:pPr>
        <w:jc w:val="center"/>
        <w:rPr>
          <w:rFonts w:asciiTheme="minorHAnsi" w:hAnsiTheme="minorHAnsi"/>
          <w:b/>
          <w:bCs/>
          <w:sz w:val="32"/>
          <w:szCs w:val="32"/>
        </w:rPr>
      </w:pPr>
    </w:p>
    <w:p w14:paraId="07F9C2C3" w14:textId="2308D607" w:rsidR="00C07C78" w:rsidRDefault="004102BA" w:rsidP="2C5DCECD">
      <w:pPr>
        <w:jc w:val="center"/>
        <w:rPr>
          <w:rFonts w:asciiTheme="minorHAnsi" w:hAnsiTheme="minorHAnsi"/>
        </w:rPr>
      </w:pPr>
      <w:r>
        <w:rPr>
          <w:rFonts w:asciiTheme="minorHAnsi" w:hAnsiTheme="minorHAnsi"/>
          <w:b/>
          <w:bCs/>
          <w:sz w:val="32"/>
          <w:szCs w:val="32"/>
        </w:rPr>
        <w:t>CenSARA Regional Haze Committee Monthly Call</w:t>
      </w:r>
      <w:r w:rsidR="2C5DCECD" w:rsidRPr="2C5DCECD">
        <w:rPr>
          <w:rFonts w:asciiTheme="minorHAnsi" w:hAnsiTheme="minorHAnsi"/>
          <w:b/>
          <w:bCs/>
          <w:sz w:val="32"/>
          <w:szCs w:val="32"/>
        </w:rPr>
        <w:t xml:space="preserve"> </w:t>
      </w:r>
      <w:r w:rsidR="00537071">
        <w:rPr>
          <w:rFonts w:asciiTheme="minorHAnsi" w:hAnsiTheme="minorHAnsi"/>
          <w:b/>
          <w:bCs/>
          <w:sz w:val="32"/>
          <w:szCs w:val="32"/>
        </w:rPr>
        <w:t>Notes</w:t>
      </w:r>
      <w:r w:rsidR="00CD2FA2">
        <w:br/>
      </w:r>
      <w:r w:rsidR="2C5DCECD" w:rsidRPr="2C5DCECD">
        <w:rPr>
          <w:rFonts w:asciiTheme="minorHAnsi" w:hAnsiTheme="minorHAnsi"/>
        </w:rPr>
        <w:t>Tue</w:t>
      </w:r>
      <w:r w:rsidR="009E35C0">
        <w:rPr>
          <w:rFonts w:asciiTheme="minorHAnsi" w:hAnsiTheme="minorHAnsi"/>
        </w:rPr>
        <w:t>sday</w:t>
      </w:r>
      <w:r w:rsidR="2C5DCECD" w:rsidRPr="2C5DCECD">
        <w:rPr>
          <w:rFonts w:asciiTheme="minorHAnsi" w:hAnsiTheme="minorHAnsi"/>
        </w:rPr>
        <w:t xml:space="preserve">, </w:t>
      </w:r>
      <w:r w:rsidR="00672734">
        <w:rPr>
          <w:rFonts w:asciiTheme="minorHAnsi" w:hAnsiTheme="minorHAnsi"/>
        </w:rPr>
        <w:t>May 5</w:t>
      </w:r>
      <w:r w:rsidR="004042CE">
        <w:rPr>
          <w:rFonts w:asciiTheme="minorHAnsi" w:hAnsiTheme="minorHAnsi"/>
        </w:rPr>
        <w:t>, 20</w:t>
      </w:r>
      <w:r w:rsidR="006D2332">
        <w:rPr>
          <w:rFonts w:asciiTheme="minorHAnsi" w:hAnsiTheme="minorHAnsi"/>
        </w:rPr>
        <w:t>20</w:t>
      </w:r>
      <w:r w:rsidR="2C5DCECD" w:rsidRPr="2C5DCECD">
        <w:rPr>
          <w:rFonts w:asciiTheme="minorHAnsi" w:hAnsiTheme="minorHAnsi"/>
        </w:rPr>
        <w:t xml:space="preserve"> 2:00 PM - 3:00 PM CDT </w:t>
      </w:r>
      <w:r w:rsidR="00CD2FA2">
        <w:br/>
      </w:r>
      <w:r w:rsidR="00CD2FA2">
        <w:br/>
      </w:r>
    </w:p>
    <w:p w14:paraId="3E9B683C" w14:textId="0424024E" w:rsidR="00EE4C4E" w:rsidRDefault="00EE4C4E" w:rsidP="0064378F">
      <w:pPr>
        <w:pStyle w:val="ListParagraph"/>
        <w:jc w:val="center"/>
        <w:rPr>
          <w:rFonts w:asciiTheme="minorHAnsi" w:hAnsiTheme="minorHAnsi"/>
        </w:rPr>
      </w:pPr>
    </w:p>
    <w:p w14:paraId="005CD355" w14:textId="77777777" w:rsidR="00EE4C4E" w:rsidRPr="00534287" w:rsidRDefault="00EE4C4E" w:rsidP="0064378F">
      <w:pPr>
        <w:pStyle w:val="ListParagraph"/>
        <w:jc w:val="center"/>
        <w:rPr>
          <w:rFonts w:asciiTheme="minorHAnsi" w:hAnsiTheme="minorHAnsi"/>
        </w:rPr>
      </w:pPr>
    </w:p>
    <w:p w14:paraId="6ABEFE73" w14:textId="327FCAAF" w:rsidR="001F5C1E" w:rsidRPr="00FE42B9" w:rsidRDefault="006E038C" w:rsidP="00FE42B9">
      <w:pPr>
        <w:pStyle w:val="ListParagraph"/>
        <w:numPr>
          <w:ilvl w:val="0"/>
          <w:numId w:val="9"/>
        </w:numPr>
        <w:rPr>
          <w:rFonts w:asciiTheme="minorHAnsi" w:hAnsiTheme="minorHAnsi"/>
        </w:rPr>
      </w:pPr>
      <w:r w:rsidRPr="00FE42B9">
        <w:rPr>
          <w:rFonts w:asciiTheme="minorHAnsi" w:hAnsiTheme="minorHAnsi"/>
        </w:rPr>
        <w:t>2:00 – 2</w:t>
      </w:r>
      <w:r w:rsidR="00E74AE3" w:rsidRPr="00FE42B9">
        <w:rPr>
          <w:rFonts w:asciiTheme="minorHAnsi" w:hAnsiTheme="minorHAnsi"/>
        </w:rPr>
        <w:t>:05</w:t>
      </w:r>
      <w:r w:rsidR="00606CE5" w:rsidRPr="00FE42B9">
        <w:rPr>
          <w:rFonts w:asciiTheme="minorHAnsi" w:hAnsiTheme="minorHAnsi"/>
        </w:rPr>
        <w:t xml:space="preserve"> </w:t>
      </w:r>
      <w:r w:rsidR="0030456A">
        <w:rPr>
          <w:rFonts w:asciiTheme="minorHAnsi" w:hAnsiTheme="minorHAnsi"/>
        </w:rPr>
        <w:tab/>
      </w:r>
      <w:r w:rsidR="00B0235B" w:rsidRPr="00FE42B9">
        <w:rPr>
          <w:rFonts w:asciiTheme="minorHAnsi" w:hAnsiTheme="minorHAnsi"/>
        </w:rPr>
        <w:t>Welcome and roll call</w:t>
      </w:r>
      <w:r w:rsidR="00DC5423" w:rsidRPr="00FE42B9">
        <w:rPr>
          <w:rFonts w:asciiTheme="minorHAnsi" w:hAnsiTheme="minorHAnsi"/>
        </w:rPr>
        <w:t xml:space="preserve"> – </w:t>
      </w:r>
      <w:r w:rsidR="00592B35" w:rsidRPr="00FE42B9">
        <w:rPr>
          <w:rFonts w:asciiTheme="minorHAnsi" w:hAnsiTheme="minorHAnsi"/>
        </w:rPr>
        <w:t>Michael Vince</w:t>
      </w:r>
      <w:r w:rsidR="00DC5423" w:rsidRPr="00FE42B9">
        <w:rPr>
          <w:rFonts w:asciiTheme="minorHAnsi" w:hAnsiTheme="minorHAnsi"/>
        </w:rPr>
        <w:t>, CenSARA</w:t>
      </w:r>
    </w:p>
    <w:p w14:paraId="1A8E2A0E" w14:textId="5E19C265" w:rsidR="00C0445C" w:rsidRPr="00C0445C" w:rsidRDefault="00C0445C" w:rsidP="00C0445C">
      <w:pPr>
        <w:ind w:left="720"/>
        <w:rPr>
          <w:rFonts w:asciiTheme="minorHAnsi" w:hAnsiTheme="minorHAnsi"/>
        </w:rPr>
      </w:pPr>
      <w:r w:rsidRPr="00C0445C">
        <w:rPr>
          <w:rFonts w:asciiTheme="minorHAnsi" w:hAnsiTheme="minorHAnsi"/>
        </w:rPr>
        <w:t>a.</w:t>
      </w:r>
      <w:r w:rsidRPr="00C0445C">
        <w:rPr>
          <w:rFonts w:asciiTheme="minorHAnsi" w:hAnsiTheme="minorHAnsi"/>
        </w:rPr>
        <w:tab/>
        <w:t>Arkansas (Treece)</w:t>
      </w:r>
    </w:p>
    <w:p w14:paraId="5AF01514" w14:textId="5D3B4CB4" w:rsidR="00C0445C" w:rsidRPr="00C0445C" w:rsidRDefault="00C0445C" w:rsidP="00C0445C">
      <w:pPr>
        <w:ind w:left="720"/>
        <w:rPr>
          <w:rFonts w:asciiTheme="minorHAnsi" w:hAnsiTheme="minorHAnsi"/>
        </w:rPr>
      </w:pPr>
      <w:r w:rsidRPr="00C0445C">
        <w:rPr>
          <w:rFonts w:asciiTheme="minorHAnsi" w:hAnsiTheme="minorHAnsi"/>
        </w:rPr>
        <w:t>b.</w:t>
      </w:r>
      <w:r w:rsidRPr="00C0445C">
        <w:rPr>
          <w:rFonts w:asciiTheme="minorHAnsi" w:hAnsiTheme="minorHAnsi"/>
        </w:rPr>
        <w:tab/>
        <w:t>Iowa (Johnson)</w:t>
      </w:r>
    </w:p>
    <w:p w14:paraId="476590BC" w14:textId="77777777" w:rsidR="00C0445C" w:rsidRPr="00C0445C" w:rsidRDefault="00C0445C" w:rsidP="00C0445C">
      <w:pPr>
        <w:ind w:left="720"/>
        <w:rPr>
          <w:rFonts w:asciiTheme="minorHAnsi" w:hAnsiTheme="minorHAnsi"/>
        </w:rPr>
      </w:pPr>
      <w:r w:rsidRPr="00C0445C">
        <w:rPr>
          <w:rFonts w:asciiTheme="minorHAnsi" w:hAnsiTheme="minorHAnsi"/>
        </w:rPr>
        <w:t>c.</w:t>
      </w:r>
      <w:r w:rsidRPr="00C0445C">
        <w:rPr>
          <w:rFonts w:asciiTheme="minorHAnsi" w:hAnsiTheme="minorHAnsi"/>
        </w:rPr>
        <w:tab/>
        <w:t>Kansas (Deahl)</w:t>
      </w:r>
    </w:p>
    <w:p w14:paraId="1E6E486D" w14:textId="42246995" w:rsidR="00C0445C" w:rsidRPr="00C0445C" w:rsidRDefault="00C0445C" w:rsidP="00C0445C">
      <w:pPr>
        <w:ind w:left="720"/>
        <w:rPr>
          <w:rFonts w:asciiTheme="minorHAnsi" w:hAnsiTheme="minorHAnsi"/>
        </w:rPr>
      </w:pPr>
      <w:r w:rsidRPr="00C0445C">
        <w:rPr>
          <w:rFonts w:asciiTheme="minorHAnsi" w:hAnsiTheme="minorHAnsi"/>
        </w:rPr>
        <w:t>d.</w:t>
      </w:r>
      <w:r w:rsidRPr="00C0445C">
        <w:rPr>
          <w:rFonts w:asciiTheme="minorHAnsi" w:hAnsiTheme="minorHAnsi"/>
        </w:rPr>
        <w:tab/>
        <w:t xml:space="preserve">Louisiana (Hayes, Aucoin, Brown, </w:t>
      </w:r>
      <w:r w:rsidR="00352447">
        <w:rPr>
          <w:rFonts w:asciiTheme="minorHAnsi" w:hAnsiTheme="minorHAnsi"/>
        </w:rPr>
        <w:t xml:space="preserve">Ducote, </w:t>
      </w:r>
      <w:r w:rsidRPr="00C0445C">
        <w:rPr>
          <w:rFonts w:asciiTheme="minorHAnsi" w:hAnsiTheme="minorHAnsi"/>
        </w:rPr>
        <w:t>Petersen)</w:t>
      </w:r>
    </w:p>
    <w:p w14:paraId="07DD460F" w14:textId="1A86E5C4" w:rsidR="00C0445C" w:rsidRPr="00C0445C" w:rsidRDefault="00C0445C" w:rsidP="00C0445C">
      <w:pPr>
        <w:ind w:left="720"/>
        <w:rPr>
          <w:rFonts w:asciiTheme="minorHAnsi" w:hAnsiTheme="minorHAnsi"/>
        </w:rPr>
      </w:pPr>
      <w:r w:rsidRPr="00C0445C">
        <w:rPr>
          <w:rFonts w:asciiTheme="minorHAnsi" w:hAnsiTheme="minorHAnsi"/>
        </w:rPr>
        <w:t>e.</w:t>
      </w:r>
      <w:r w:rsidRPr="00C0445C">
        <w:rPr>
          <w:rFonts w:asciiTheme="minorHAnsi" w:hAnsiTheme="minorHAnsi"/>
        </w:rPr>
        <w:tab/>
        <w:t xml:space="preserve">Missouri (Leath, </w:t>
      </w:r>
      <w:r w:rsidR="00352447">
        <w:rPr>
          <w:rFonts w:asciiTheme="minorHAnsi" w:hAnsiTheme="minorHAnsi"/>
        </w:rPr>
        <w:t>Alsharafi</w:t>
      </w:r>
      <w:r w:rsidRPr="00C0445C">
        <w:rPr>
          <w:rFonts w:asciiTheme="minorHAnsi" w:hAnsiTheme="minorHAnsi"/>
        </w:rPr>
        <w:t>)</w:t>
      </w:r>
    </w:p>
    <w:p w14:paraId="4ED5535D" w14:textId="77777777" w:rsidR="00C0445C" w:rsidRPr="00C0445C" w:rsidRDefault="00C0445C" w:rsidP="00C0445C">
      <w:pPr>
        <w:ind w:left="720"/>
        <w:rPr>
          <w:rFonts w:asciiTheme="minorHAnsi" w:hAnsiTheme="minorHAnsi"/>
        </w:rPr>
      </w:pPr>
      <w:r w:rsidRPr="00C0445C">
        <w:rPr>
          <w:rFonts w:asciiTheme="minorHAnsi" w:hAnsiTheme="minorHAnsi"/>
        </w:rPr>
        <w:t>f.</w:t>
      </w:r>
      <w:r w:rsidRPr="00C0445C">
        <w:rPr>
          <w:rFonts w:asciiTheme="minorHAnsi" w:hAnsiTheme="minorHAnsi"/>
        </w:rPr>
        <w:tab/>
        <w:t>Nebraska (Wharton)</w:t>
      </w:r>
    </w:p>
    <w:p w14:paraId="68EBED2D" w14:textId="1F86979F" w:rsidR="00C0445C" w:rsidRPr="00C0445C" w:rsidRDefault="00C0445C" w:rsidP="00C0445C">
      <w:pPr>
        <w:ind w:left="720"/>
        <w:rPr>
          <w:rFonts w:asciiTheme="minorHAnsi" w:hAnsiTheme="minorHAnsi"/>
        </w:rPr>
      </w:pPr>
      <w:r w:rsidRPr="00C0445C">
        <w:rPr>
          <w:rFonts w:asciiTheme="minorHAnsi" w:hAnsiTheme="minorHAnsi"/>
        </w:rPr>
        <w:t>g.</w:t>
      </w:r>
      <w:r w:rsidRPr="00C0445C">
        <w:rPr>
          <w:rFonts w:asciiTheme="minorHAnsi" w:hAnsiTheme="minorHAnsi"/>
        </w:rPr>
        <w:tab/>
        <w:t xml:space="preserve">Oklahoma (Botchlet-Smith, Kirlin, </w:t>
      </w:r>
      <w:r w:rsidR="00CF3C5E">
        <w:rPr>
          <w:rFonts w:asciiTheme="minorHAnsi" w:hAnsiTheme="minorHAnsi"/>
        </w:rPr>
        <w:t xml:space="preserve">Bradley, </w:t>
      </w:r>
      <w:r w:rsidRPr="00C0445C">
        <w:rPr>
          <w:rFonts w:asciiTheme="minorHAnsi" w:hAnsiTheme="minorHAnsi"/>
        </w:rPr>
        <w:t>Garbe, Petre, Miller, Foster</w:t>
      </w:r>
      <w:r w:rsidR="00016068">
        <w:rPr>
          <w:rFonts w:asciiTheme="minorHAnsi" w:hAnsiTheme="minorHAnsi"/>
        </w:rPr>
        <w:t>, Richardson</w:t>
      </w:r>
      <w:r w:rsidRPr="00C0445C">
        <w:rPr>
          <w:rFonts w:asciiTheme="minorHAnsi" w:hAnsiTheme="minorHAnsi"/>
        </w:rPr>
        <w:t>)</w:t>
      </w:r>
    </w:p>
    <w:p w14:paraId="3DF6C1BF" w14:textId="06A72534" w:rsidR="00C0445C" w:rsidRPr="00C0445C" w:rsidRDefault="00C0445C" w:rsidP="00C0445C">
      <w:pPr>
        <w:ind w:left="720"/>
        <w:rPr>
          <w:rFonts w:asciiTheme="minorHAnsi" w:hAnsiTheme="minorHAnsi"/>
        </w:rPr>
      </w:pPr>
      <w:r w:rsidRPr="00C0445C">
        <w:rPr>
          <w:rFonts w:asciiTheme="minorHAnsi" w:hAnsiTheme="minorHAnsi"/>
        </w:rPr>
        <w:t>h.</w:t>
      </w:r>
      <w:r w:rsidRPr="00C0445C">
        <w:rPr>
          <w:rFonts w:asciiTheme="minorHAnsi" w:hAnsiTheme="minorHAnsi"/>
        </w:rPr>
        <w:tab/>
        <w:t xml:space="preserve">Texas (Gifford, </w:t>
      </w:r>
      <w:r w:rsidR="00016068">
        <w:rPr>
          <w:rFonts w:asciiTheme="minorHAnsi" w:hAnsiTheme="minorHAnsi"/>
        </w:rPr>
        <w:t xml:space="preserve">Galvan, </w:t>
      </w:r>
      <w:r w:rsidRPr="00C0445C">
        <w:rPr>
          <w:rFonts w:asciiTheme="minorHAnsi" w:hAnsiTheme="minorHAnsi"/>
        </w:rPr>
        <w:t>Mellberg, Hoffman, Earnest, Williamson, Shirley)</w:t>
      </w:r>
    </w:p>
    <w:p w14:paraId="3E739387" w14:textId="3D711F6F" w:rsidR="00C0445C" w:rsidRPr="00C0445C" w:rsidRDefault="00C0445C" w:rsidP="00C0445C">
      <w:pPr>
        <w:ind w:left="720"/>
        <w:rPr>
          <w:rFonts w:asciiTheme="minorHAnsi" w:hAnsiTheme="minorHAnsi"/>
        </w:rPr>
      </w:pPr>
      <w:r w:rsidRPr="00C0445C">
        <w:rPr>
          <w:rFonts w:asciiTheme="minorHAnsi" w:hAnsiTheme="minorHAnsi"/>
        </w:rPr>
        <w:t>i.</w:t>
      </w:r>
      <w:r w:rsidRPr="00C0445C">
        <w:rPr>
          <w:rFonts w:asciiTheme="minorHAnsi" w:hAnsiTheme="minorHAnsi"/>
        </w:rPr>
        <w:tab/>
        <w:t xml:space="preserve">U.S. Environmental Protection Agency (EPA) (Medina, </w:t>
      </w:r>
      <w:r w:rsidR="00D73966">
        <w:rPr>
          <w:rFonts w:asciiTheme="minorHAnsi" w:hAnsiTheme="minorHAnsi"/>
        </w:rPr>
        <w:t xml:space="preserve">Snyder, </w:t>
      </w:r>
      <w:r w:rsidRPr="00C0445C">
        <w:rPr>
          <w:rFonts w:asciiTheme="minorHAnsi" w:hAnsiTheme="minorHAnsi"/>
        </w:rPr>
        <w:t>Huser, Wolkins, Avey, S</w:t>
      </w:r>
      <w:r w:rsidR="00DD3687">
        <w:rPr>
          <w:rFonts w:asciiTheme="minorHAnsi" w:hAnsiTheme="minorHAnsi"/>
        </w:rPr>
        <w:t>tacey</w:t>
      </w:r>
      <w:r w:rsidRPr="00C0445C">
        <w:rPr>
          <w:rFonts w:asciiTheme="minorHAnsi" w:hAnsiTheme="minorHAnsi"/>
        </w:rPr>
        <w:t>, Timin)</w:t>
      </w:r>
    </w:p>
    <w:p w14:paraId="247FCA79" w14:textId="21E7EA59" w:rsidR="006B1639" w:rsidRDefault="00C0445C" w:rsidP="00C0445C">
      <w:pPr>
        <w:ind w:left="720"/>
        <w:rPr>
          <w:rFonts w:asciiTheme="minorHAnsi" w:hAnsiTheme="minorHAnsi"/>
        </w:rPr>
      </w:pPr>
      <w:r w:rsidRPr="00C0445C">
        <w:rPr>
          <w:rFonts w:asciiTheme="minorHAnsi" w:hAnsiTheme="minorHAnsi"/>
        </w:rPr>
        <w:t>j.</w:t>
      </w:r>
      <w:r w:rsidRPr="00C0445C">
        <w:rPr>
          <w:rFonts w:asciiTheme="minorHAnsi" w:hAnsiTheme="minorHAnsi"/>
        </w:rPr>
        <w:tab/>
        <w:t xml:space="preserve">Federal Land Managers (FLM) </w:t>
      </w:r>
    </w:p>
    <w:p w14:paraId="3D563044" w14:textId="77777777" w:rsidR="00B83216" w:rsidRDefault="00B83216" w:rsidP="00B83216">
      <w:pPr>
        <w:ind w:left="1440"/>
        <w:rPr>
          <w:rFonts w:asciiTheme="minorHAnsi" w:hAnsiTheme="minorHAnsi"/>
        </w:rPr>
      </w:pPr>
      <w:r>
        <w:rPr>
          <w:rFonts w:asciiTheme="minorHAnsi" w:hAnsiTheme="minorHAnsi"/>
        </w:rPr>
        <w:tab/>
      </w:r>
      <w:r w:rsidR="00C0445C" w:rsidRPr="00C0445C">
        <w:rPr>
          <w:rFonts w:asciiTheme="minorHAnsi" w:hAnsiTheme="minorHAnsi"/>
        </w:rPr>
        <w:t xml:space="preserve">NPS – </w:t>
      </w:r>
      <w:r w:rsidR="00FE17E8">
        <w:rPr>
          <w:rFonts w:asciiTheme="minorHAnsi" w:hAnsiTheme="minorHAnsi"/>
        </w:rPr>
        <w:t xml:space="preserve">Pohlman, </w:t>
      </w:r>
      <w:r w:rsidR="00956B8E">
        <w:rPr>
          <w:rFonts w:asciiTheme="minorHAnsi" w:hAnsiTheme="minorHAnsi"/>
        </w:rPr>
        <w:t xml:space="preserve">Shepherd, </w:t>
      </w:r>
      <w:r w:rsidR="00C0445C" w:rsidRPr="00C0445C">
        <w:rPr>
          <w:rFonts w:asciiTheme="minorHAnsi" w:hAnsiTheme="minorHAnsi"/>
        </w:rPr>
        <w:t xml:space="preserve">King, Peters; </w:t>
      </w:r>
    </w:p>
    <w:p w14:paraId="76C7A74C" w14:textId="5411A624" w:rsidR="00B83216" w:rsidRDefault="00C0445C" w:rsidP="00B83216">
      <w:pPr>
        <w:ind w:left="1440" w:firstLine="720"/>
        <w:rPr>
          <w:rFonts w:asciiTheme="minorHAnsi" w:hAnsiTheme="minorHAnsi"/>
        </w:rPr>
      </w:pPr>
      <w:r w:rsidRPr="00C0445C">
        <w:rPr>
          <w:rFonts w:asciiTheme="minorHAnsi" w:hAnsiTheme="minorHAnsi"/>
        </w:rPr>
        <w:t xml:space="preserve">FS – Anderson, </w:t>
      </w:r>
      <w:r w:rsidR="00EC0AE6">
        <w:rPr>
          <w:rFonts w:asciiTheme="minorHAnsi" w:hAnsiTheme="minorHAnsi"/>
        </w:rPr>
        <w:t xml:space="preserve">Miller, </w:t>
      </w:r>
      <w:r w:rsidRPr="00C0445C">
        <w:rPr>
          <w:rFonts w:asciiTheme="minorHAnsi" w:hAnsiTheme="minorHAnsi"/>
        </w:rPr>
        <w:t>Ash, Deal,</w:t>
      </w:r>
      <w:r w:rsidR="00E3560E">
        <w:rPr>
          <w:rFonts w:asciiTheme="minorHAnsi" w:hAnsiTheme="minorHAnsi"/>
        </w:rPr>
        <w:t xml:space="preserve"> Sams,</w:t>
      </w:r>
      <w:r w:rsidRPr="00C0445C">
        <w:rPr>
          <w:rFonts w:asciiTheme="minorHAnsi" w:hAnsiTheme="minorHAnsi"/>
        </w:rPr>
        <w:t xml:space="preserve"> McNeel); </w:t>
      </w:r>
    </w:p>
    <w:p w14:paraId="72EF8565" w14:textId="2E8671C7" w:rsidR="00C0445C" w:rsidRPr="00C0445C" w:rsidRDefault="00C0445C" w:rsidP="00B83216">
      <w:pPr>
        <w:ind w:left="1440" w:firstLine="720"/>
        <w:rPr>
          <w:rFonts w:asciiTheme="minorHAnsi" w:hAnsiTheme="minorHAnsi"/>
        </w:rPr>
      </w:pPr>
      <w:r w:rsidRPr="00C0445C">
        <w:rPr>
          <w:rFonts w:asciiTheme="minorHAnsi" w:hAnsiTheme="minorHAnsi"/>
        </w:rPr>
        <w:t>FWS - Allen</w:t>
      </w:r>
    </w:p>
    <w:p w14:paraId="69DD6E59" w14:textId="259CD633" w:rsidR="00C0445C" w:rsidRPr="00C0445C" w:rsidRDefault="00C0445C" w:rsidP="00C0445C">
      <w:pPr>
        <w:ind w:left="720"/>
        <w:rPr>
          <w:rFonts w:asciiTheme="minorHAnsi" w:hAnsiTheme="minorHAnsi"/>
        </w:rPr>
      </w:pPr>
      <w:r w:rsidRPr="00C0445C">
        <w:rPr>
          <w:rFonts w:asciiTheme="minorHAnsi" w:hAnsiTheme="minorHAnsi"/>
        </w:rPr>
        <w:t>k.</w:t>
      </w:r>
      <w:r w:rsidRPr="00C0445C">
        <w:rPr>
          <w:rFonts w:asciiTheme="minorHAnsi" w:hAnsiTheme="minorHAnsi"/>
        </w:rPr>
        <w:tab/>
        <w:t>Tribal –(Hathcoat)</w:t>
      </w:r>
    </w:p>
    <w:p w14:paraId="7B1FA2E2" w14:textId="5F659389" w:rsidR="00DC5423" w:rsidRDefault="00C0445C" w:rsidP="00C0445C">
      <w:pPr>
        <w:ind w:left="720"/>
        <w:rPr>
          <w:rFonts w:asciiTheme="minorHAnsi" w:hAnsiTheme="minorHAnsi"/>
        </w:rPr>
      </w:pPr>
      <w:r w:rsidRPr="00C0445C">
        <w:rPr>
          <w:rFonts w:asciiTheme="minorHAnsi" w:hAnsiTheme="minorHAnsi"/>
        </w:rPr>
        <w:t>l.</w:t>
      </w:r>
      <w:r w:rsidRPr="00C0445C">
        <w:rPr>
          <w:rFonts w:asciiTheme="minorHAnsi" w:hAnsiTheme="minorHAnsi"/>
        </w:rPr>
        <w:tab/>
        <w:t>Other (Hornback - VISTAS, Bacon, Martin- AL; Kim, Boylan-GA; Bickerstaff-MS; Tardif</w:t>
      </w:r>
      <w:r w:rsidR="00593BFA">
        <w:rPr>
          <w:rFonts w:asciiTheme="minorHAnsi" w:hAnsiTheme="minorHAnsi"/>
        </w:rPr>
        <w:t>-NC</w:t>
      </w:r>
      <w:r w:rsidRPr="00C0445C">
        <w:rPr>
          <w:rFonts w:asciiTheme="minorHAnsi" w:hAnsiTheme="minorHAnsi"/>
        </w:rPr>
        <w:t>)</w:t>
      </w:r>
    </w:p>
    <w:p w14:paraId="56D9DF76" w14:textId="77777777" w:rsidR="00BB4A7D" w:rsidRPr="00DC5423" w:rsidRDefault="00BB4A7D" w:rsidP="00C0445C">
      <w:pPr>
        <w:ind w:left="720"/>
        <w:rPr>
          <w:rFonts w:asciiTheme="minorHAnsi" w:hAnsiTheme="minorHAnsi"/>
        </w:rPr>
      </w:pPr>
    </w:p>
    <w:p w14:paraId="36FA0368" w14:textId="5F88FE78" w:rsidR="00FE42B9" w:rsidRPr="004042CE" w:rsidRDefault="006E038C" w:rsidP="00FE42B9">
      <w:pPr>
        <w:pStyle w:val="ListParagraph"/>
        <w:numPr>
          <w:ilvl w:val="0"/>
          <w:numId w:val="9"/>
        </w:numPr>
        <w:rPr>
          <w:rFonts w:asciiTheme="minorHAnsi" w:hAnsiTheme="minorHAnsi"/>
        </w:rPr>
      </w:pPr>
      <w:r w:rsidRPr="00FE42B9">
        <w:rPr>
          <w:color w:val="000000"/>
          <w:shd w:val="clear" w:color="auto" w:fill="FFFFFF"/>
        </w:rPr>
        <w:t>2</w:t>
      </w:r>
      <w:r w:rsidR="00E74AE3" w:rsidRPr="00FE42B9">
        <w:rPr>
          <w:color w:val="000000"/>
          <w:shd w:val="clear" w:color="auto" w:fill="FFFFFF"/>
        </w:rPr>
        <w:t>:05</w:t>
      </w:r>
      <w:r w:rsidR="00EE4C4E" w:rsidRPr="00FE42B9">
        <w:rPr>
          <w:color w:val="000000"/>
          <w:shd w:val="clear" w:color="auto" w:fill="FFFFFF"/>
        </w:rPr>
        <w:t xml:space="preserve"> – </w:t>
      </w:r>
      <w:r w:rsidRPr="00FE42B9">
        <w:rPr>
          <w:color w:val="000000"/>
          <w:shd w:val="clear" w:color="auto" w:fill="FFFFFF"/>
        </w:rPr>
        <w:t>2</w:t>
      </w:r>
      <w:r w:rsidR="00AA5F97" w:rsidRPr="00FE42B9">
        <w:rPr>
          <w:color w:val="000000"/>
          <w:shd w:val="clear" w:color="auto" w:fill="FFFFFF"/>
        </w:rPr>
        <w:t>:</w:t>
      </w:r>
      <w:r w:rsidR="001573F0">
        <w:rPr>
          <w:color w:val="000000"/>
          <w:shd w:val="clear" w:color="auto" w:fill="FFFFFF"/>
        </w:rPr>
        <w:t>4</w:t>
      </w:r>
      <w:r w:rsidR="00F7364D">
        <w:rPr>
          <w:color w:val="000000"/>
          <w:shd w:val="clear" w:color="auto" w:fill="FFFFFF"/>
        </w:rPr>
        <w:t>5</w:t>
      </w:r>
      <w:r w:rsidR="00F77A03" w:rsidRPr="00FE42B9">
        <w:rPr>
          <w:color w:val="000000"/>
          <w:shd w:val="clear" w:color="auto" w:fill="FFFFFF"/>
        </w:rPr>
        <w:tab/>
      </w:r>
      <w:r w:rsidR="00090850" w:rsidRPr="00090850">
        <w:rPr>
          <w:color w:val="000000"/>
          <w:shd w:val="clear" w:color="auto" w:fill="FFFFFF"/>
        </w:rPr>
        <w:t>RH Specific Topics for Discussion</w:t>
      </w:r>
      <w:r w:rsidR="00CD47C2">
        <w:rPr>
          <w:color w:val="000000"/>
          <w:shd w:val="clear" w:color="auto" w:fill="FFFFFF"/>
        </w:rPr>
        <w:t xml:space="preserve"> </w:t>
      </w:r>
    </w:p>
    <w:p w14:paraId="363B2CB3" w14:textId="7F5E92E5" w:rsidR="004042CE" w:rsidRPr="00BB4A7D" w:rsidRDefault="00B6362F" w:rsidP="0066751B">
      <w:pPr>
        <w:pStyle w:val="ListParagraph"/>
        <w:numPr>
          <w:ilvl w:val="1"/>
          <w:numId w:val="9"/>
        </w:numPr>
        <w:rPr>
          <w:rFonts w:asciiTheme="minorHAnsi" w:hAnsiTheme="minorHAnsi"/>
        </w:rPr>
      </w:pPr>
      <w:r>
        <w:rPr>
          <w:color w:val="000000"/>
          <w:shd w:val="clear" w:color="auto" w:fill="FFFFFF"/>
        </w:rPr>
        <w:t>Discussion</w:t>
      </w:r>
      <w:r w:rsidR="004309FB">
        <w:rPr>
          <w:color w:val="000000"/>
          <w:shd w:val="clear" w:color="auto" w:fill="FFFFFF"/>
        </w:rPr>
        <w:t xml:space="preserve"> with each state covering</w:t>
      </w:r>
      <w:r>
        <w:rPr>
          <w:color w:val="000000"/>
          <w:shd w:val="clear" w:color="auto" w:fill="FFFFFF"/>
        </w:rPr>
        <w:t xml:space="preserve"> “On-The-Books” emission reductions</w:t>
      </w:r>
      <w:r w:rsidR="004309FB">
        <w:rPr>
          <w:color w:val="000000"/>
          <w:shd w:val="clear" w:color="auto" w:fill="FFFFFF"/>
        </w:rPr>
        <w:t xml:space="preserve">, state timelines, progress with 4-factor </w:t>
      </w:r>
      <w:r w:rsidR="00B16CE8">
        <w:rPr>
          <w:color w:val="000000"/>
          <w:shd w:val="clear" w:color="auto" w:fill="FFFFFF"/>
        </w:rPr>
        <w:t>analysis and status of consultation</w:t>
      </w:r>
      <w:r w:rsidR="004F7264">
        <w:rPr>
          <w:color w:val="000000"/>
          <w:shd w:val="clear" w:color="auto" w:fill="FFFFFF"/>
        </w:rPr>
        <w:t xml:space="preserve">.  </w:t>
      </w:r>
    </w:p>
    <w:p w14:paraId="6A366402" w14:textId="3A6A169C" w:rsidR="00BB4A7D" w:rsidRPr="00BE38BE" w:rsidRDefault="00BB4A7D" w:rsidP="00BB4A7D">
      <w:pPr>
        <w:pStyle w:val="ListParagraph"/>
        <w:numPr>
          <w:ilvl w:val="2"/>
          <w:numId w:val="9"/>
        </w:numPr>
        <w:rPr>
          <w:rFonts w:asciiTheme="minorHAnsi" w:hAnsiTheme="minorHAnsi"/>
        </w:rPr>
      </w:pPr>
      <w:r>
        <w:rPr>
          <w:color w:val="000000"/>
          <w:shd w:val="clear" w:color="auto" w:fill="FFFFFF"/>
        </w:rPr>
        <w:t>Arkansas (Treece) – All of their information requests have been returned and are under review.  They have not made any changes to their timeline</w:t>
      </w:r>
      <w:r w:rsidR="00BE38BE">
        <w:rPr>
          <w:color w:val="000000"/>
          <w:shd w:val="clear" w:color="auto" w:fill="FFFFFF"/>
        </w:rPr>
        <w:t>.  2017 NEI information will be used to develop their progress report.</w:t>
      </w:r>
      <w:r w:rsidR="00A27FA9">
        <w:rPr>
          <w:color w:val="000000"/>
          <w:shd w:val="clear" w:color="auto" w:fill="FFFFFF"/>
        </w:rPr>
        <w:t xml:space="preserve">  Tricia also noted that their information requests can be seen on their website.</w:t>
      </w:r>
    </w:p>
    <w:p w14:paraId="06BD51A8" w14:textId="41208946" w:rsidR="00BE38BE" w:rsidRPr="00BE38BE" w:rsidRDefault="00BE38BE" w:rsidP="00BB4A7D">
      <w:pPr>
        <w:pStyle w:val="ListParagraph"/>
        <w:numPr>
          <w:ilvl w:val="2"/>
          <w:numId w:val="9"/>
        </w:numPr>
        <w:rPr>
          <w:rFonts w:asciiTheme="minorHAnsi" w:hAnsiTheme="minorHAnsi"/>
        </w:rPr>
      </w:pPr>
      <w:r>
        <w:rPr>
          <w:color w:val="000000"/>
          <w:shd w:val="clear" w:color="auto" w:fill="FFFFFF"/>
        </w:rPr>
        <w:t>Iowa (Johnson) – They have not received any asks thus far.  The state is in discussion with sources at this time and will be moving on to talk with FLMs shortly.</w:t>
      </w:r>
    </w:p>
    <w:p w14:paraId="09F92282" w14:textId="733F4BBD" w:rsidR="00BE38BE" w:rsidRPr="00D07D4A" w:rsidRDefault="00BE38BE" w:rsidP="00BB4A7D">
      <w:pPr>
        <w:pStyle w:val="ListParagraph"/>
        <w:numPr>
          <w:ilvl w:val="2"/>
          <w:numId w:val="9"/>
        </w:numPr>
        <w:rPr>
          <w:rFonts w:asciiTheme="minorHAnsi" w:hAnsiTheme="minorHAnsi"/>
        </w:rPr>
      </w:pPr>
      <w:r>
        <w:rPr>
          <w:color w:val="000000"/>
          <w:shd w:val="clear" w:color="auto" w:fill="FFFFFF"/>
        </w:rPr>
        <w:t>Kansas (Deahl) – They have a call with EPA on May 15.  They have not received any asks and they do not have any facilities over 1% in the AOI analysis.  They will be looking at the EGU sector</w:t>
      </w:r>
      <w:r w:rsidR="00D07D4A">
        <w:rPr>
          <w:color w:val="000000"/>
          <w:shd w:val="clear" w:color="auto" w:fill="FFFFFF"/>
        </w:rPr>
        <w:t>.</w:t>
      </w:r>
    </w:p>
    <w:p w14:paraId="5E49831A" w14:textId="7996F22B" w:rsidR="00D07D4A" w:rsidRPr="005F1ECE" w:rsidRDefault="00D07D4A" w:rsidP="00BB4A7D">
      <w:pPr>
        <w:pStyle w:val="ListParagraph"/>
        <w:numPr>
          <w:ilvl w:val="2"/>
          <w:numId w:val="9"/>
        </w:numPr>
        <w:rPr>
          <w:rFonts w:asciiTheme="minorHAnsi" w:hAnsiTheme="minorHAnsi"/>
        </w:rPr>
      </w:pPr>
      <w:r>
        <w:rPr>
          <w:color w:val="000000"/>
          <w:shd w:val="clear" w:color="auto" w:fill="FFFFFF"/>
        </w:rPr>
        <w:t>Louisiana (Brown) – They have rerun their source selection and identified 2 additional facilities.  They received their first response to their requests</w:t>
      </w:r>
      <w:r w:rsidR="00F7074D">
        <w:rPr>
          <w:color w:val="000000"/>
          <w:shd w:val="clear" w:color="auto" w:fill="FFFFFF"/>
        </w:rPr>
        <w:t xml:space="preserve"> last week and the remaining 19 should start coming in.  They are working on their methodology for source selection.  They have placed a lot of their RH information on their website.</w:t>
      </w:r>
    </w:p>
    <w:p w14:paraId="2ED54832" w14:textId="32BFDA7F" w:rsidR="005F1ECE" w:rsidRPr="00E21BFD" w:rsidRDefault="005F1ECE" w:rsidP="00BB4A7D">
      <w:pPr>
        <w:pStyle w:val="ListParagraph"/>
        <w:numPr>
          <w:ilvl w:val="2"/>
          <w:numId w:val="9"/>
        </w:numPr>
        <w:rPr>
          <w:rFonts w:asciiTheme="minorHAnsi" w:hAnsiTheme="minorHAnsi"/>
        </w:rPr>
      </w:pPr>
      <w:r>
        <w:rPr>
          <w:color w:val="000000"/>
          <w:shd w:val="clear" w:color="auto" w:fill="FFFFFF"/>
        </w:rPr>
        <w:t>Missouri (Leath) – They are reaching out to a preliminary list of sources and will review that with the EPA and the FLMs</w:t>
      </w:r>
      <w:r w:rsidR="00E21BFD">
        <w:rPr>
          <w:color w:val="000000"/>
          <w:shd w:val="clear" w:color="auto" w:fill="FFFFFF"/>
        </w:rPr>
        <w:t>.  Letters to their sources are going out within the next week.</w:t>
      </w:r>
    </w:p>
    <w:p w14:paraId="052E18B3" w14:textId="0739AD45" w:rsidR="00E21BFD" w:rsidRPr="00155D46" w:rsidRDefault="00E21BFD" w:rsidP="00BB4A7D">
      <w:pPr>
        <w:pStyle w:val="ListParagraph"/>
        <w:numPr>
          <w:ilvl w:val="2"/>
          <w:numId w:val="9"/>
        </w:numPr>
        <w:rPr>
          <w:rFonts w:asciiTheme="minorHAnsi" w:hAnsiTheme="minorHAnsi"/>
        </w:rPr>
      </w:pPr>
      <w:r>
        <w:rPr>
          <w:color w:val="000000"/>
          <w:shd w:val="clear" w:color="auto" w:fill="FFFFFF"/>
        </w:rPr>
        <w:t>Nebraska (Wharton) – They are working on their source selection</w:t>
      </w:r>
      <w:r w:rsidR="003A1C33">
        <w:rPr>
          <w:color w:val="000000"/>
          <w:shd w:val="clear" w:color="auto" w:fill="FFFFFF"/>
        </w:rPr>
        <w:t xml:space="preserve"> and have begun talks with the FLMs.  Their methodology will be going to EPA R7 soon to ensure that both agencies are on the same path.</w:t>
      </w:r>
      <w:r w:rsidR="00155D46">
        <w:rPr>
          <w:color w:val="000000"/>
          <w:shd w:val="clear" w:color="auto" w:fill="FFFFFF"/>
        </w:rPr>
        <w:t xml:space="preserve">  They have not received any asks.</w:t>
      </w:r>
    </w:p>
    <w:p w14:paraId="4AB8F00E" w14:textId="185B423E" w:rsidR="00155D46" w:rsidRPr="0032371A" w:rsidRDefault="00155D46" w:rsidP="00BB4A7D">
      <w:pPr>
        <w:pStyle w:val="ListParagraph"/>
        <w:numPr>
          <w:ilvl w:val="2"/>
          <w:numId w:val="9"/>
        </w:numPr>
        <w:rPr>
          <w:rFonts w:asciiTheme="minorHAnsi" w:hAnsiTheme="minorHAnsi"/>
        </w:rPr>
      </w:pPr>
      <w:r>
        <w:rPr>
          <w:color w:val="000000"/>
          <w:shd w:val="clear" w:color="auto" w:fill="FFFFFF"/>
        </w:rPr>
        <w:t>Oklahoma (Garbe) – They have given an internal presentation on the source list.  They have a call scheduled with Texas on May 12</w:t>
      </w:r>
      <w:r w:rsidR="0032371A">
        <w:rPr>
          <w:color w:val="000000"/>
          <w:shd w:val="clear" w:color="auto" w:fill="FFFFFF"/>
        </w:rPr>
        <w:t xml:space="preserve">.  At this time, they are not anticipating the need to </w:t>
      </w:r>
      <w:r w:rsidR="0032371A">
        <w:rPr>
          <w:color w:val="000000"/>
          <w:shd w:val="clear" w:color="auto" w:fill="FFFFFF"/>
        </w:rPr>
        <w:lastRenderedPageBreak/>
        <w:t>reach out to other states.  They have their second FLM consultation in about 2 weeks and then they will go back out to their sources in mid-May.</w:t>
      </w:r>
    </w:p>
    <w:p w14:paraId="0008F8C1" w14:textId="36AA0523" w:rsidR="0032371A" w:rsidRPr="00083270" w:rsidRDefault="0032371A" w:rsidP="00BB4A7D">
      <w:pPr>
        <w:pStyle w:val="ListParagraph"/>
        <w:numPr>
          <w:ilvl w:val="2"/>
          <w:numId w:val="9"/>
        </w:numPr>
        <w:rPr>
          <w:rFonts w:asciiTheme="minorHAnsi" w:hAnsiTheme="minorHAnsi"/>
        </w:rPr>
      </w:pPr>
      <w:r>
        <w:rPr>
          <w:color w:val="000000"/>
          <w:shd w:val="clear" w:color="auto" w:fill="FFFFFF"/>
        </w:rPr>
        <w:t>Texas (Williamson) – Has a call with the NPCA on Tuesday</w:t>
      </w:r>
      <w:r w:rsidR="000228AE">
        <w:rPr>
          <w:color w:val="000000"/>
          <w:shd w:val="clear" w:color="auto" w:fill="FFFFFF"/>
        </w:rPr>
        <w:t xml:space="preserve"> regarding the Oil and Gas inventory.  They are working on their four-factor analysis.</w:t>
      </w:r>
    </w:p>
    <w:p w14:paraId="250765C9" w14:textId="77777777" w:rsidR="00E108D3" w:rsidRPr="00ED1B41" w:rsidRDefault="00E108D3" w:rsidP="00E108D3">
      <w:pPr>
        <w:pStyle w:val="ListParagraph"/>
        <w:ind w:left="2160"/>
        <w:rPr>
          <w:rFonts w:asciiTheme="minorHAnsi" w:hAnsiTheme="minorHAnsi"/>
        </w:rPr>
      </w:pPr>
    </w:p>
    <w:p w14:paraId="6080296C" w14:textId="542BB561" w:rsidR="00ED1B41" w:rsidRPr="00A5253F" w:rsidRDefault="00ED1B41" w:rsidP="0066751B">
      <w:pPr>
        <w:pStyle w:val="ListParagraph"/>
        <w:numPr>
          <w:ilvl w:val="1"/>
          <w:numId w:val="9"/>
        </w:numPr>
        <w:rPr>
          <w:rFonts w:asciiTheme="minorHAnsi" w:hAnsiTheme="minorHAnsi"/>
        </w:rPr>
      </w:pPr>
      <w:r>
        <w:rPr>
          <w:color w:val="000000"/>
          <w:shd w:val="clear" w:color="auto" w:fill="FFFFFF"/>
        </w:rPr>
        <w:t>Other State items for discussion</w:t>
      </w:r>
    </w:p>
    <w:p w14:paraId="1A279069" w14:textId="77777777" w:rsidR="00062530" w:rsidRPr="00062530" w:rsidRDefault="00062530" w:rsidP="00062530">
      <w:pPr>
        <w:pStyle w:val="ListParagraph"/>
        <w:ind w:left="2880"/>
        <w:rPr>
          <w:rFonts w:asciiTheme="minorHAnsi" w:hAnsiTheme="minorHAnsi"/>
        </w:rPr>
      </w:pPr>
    </w:p>
    <w:p w14:paraId="6EAA2EFA" w14:textId="77777777" w:rsidR="00B16CE8" w:rsidRPr="00B16CE8" w:rsidRDefault="00FE42B9" w:rsidP="00B16CE8">
      <w:pPr>
        <w:pStyle w:val="ListParagraph"/>
        <w:numPr>
          <w:ilvl w:val="0"/>
          <w:numId w:val="9"/>
        </w:numPr>
        <w:rPr>
          <w:rFonts w:asciiTheme="minorHAnsi" w:hAnsiTheme="minorHAnsi"/>
        </w:rPr>
      </w:pPr>
      <w:r w:rsidRPr="00C610F0">
        <w:rPr>
          <w:color w:val="000000"/>
          <w:shd w:val="clear" w:color="auto" w:fill="FFFFFF"/>
        </w:rPr>
        <w:t>2:</w:t>
      </w:r>
      <w:r w:rsidR="001573F0">
        <w:rPr>
          <w:color w:val="000000"/>
          <w:shd w:val="clear" w:color="auto" w:fill="FFFFFF"/>
        </w:rPr>
        <w:t>4</w:t>
      </w:r>
      <w:r w:rsidR="002E0288">
        <w:rPr>
          <w:color w:val="000000"/>
          <w:shd w:val="clear" w:color="auto" w:fill="FFFFFF"/>
        </w:rPr>
        <w:t>0</w:t>
      </w:r>
      <w:r w:rsidRPr="00C610F0">
        <w:rPr>
          <w:color w:val="000000"/>
          <w:shd w:val="clear" w:color="auto" w:fill="FFFFFF"/>
        </w:rPr>
        <w:t xml:space="preserve"> – 2:</w:t>
      </w:r>
      <w:r w:rsidR="00E777E9">
        <w:rPr>
          <w:color w:val="000000"/>
          <w:shd w:val="clear" w:color="auto" w:fill="FFFFFF"/>
        </w:rPr>
        <w:t>50</w:t>
      </w:r>
      <w:r w:rsidRPr="00C610F0">
        <w:rPr>
          <w:color w:val="000000"/>
          <w:shd w:val="clear" w:color="auto" w:fill="FFFFFF"/>
        </w:rPr>
        <w:tab/>
      </w:r>
      <w:r w:rsidR="00062530">
        <w:rPr>
          <w:color w:val="000000"/>
          <w:shd w:val="clear" w:color="auto" w:fill="FFFFFF"/>
        </w:rPr>
        <w:t>Input</w:t>
      </w:r>
      <w:r w:rsidR="00DC32D7" w:rsidRPr="00C610F0">
        <w:rPr>
          <w:color w:val="000000"/>
          <w:shd w:val="clear" w:color="auto" w:fill="FFFFFF"/>
        </w:rPr>
        <w:t xml:space="preserve"> and Updates from EPA</w:t>
      </w:r>
      <w:r w:rsidR="00B16CE8">
        <w:rPr>
          <w:color w:val="000000"/>
          <w:shd w:val="clear" w:color="auto" w:fill="FFFFFF"/>
        </w:rPr>
        <w:t xml:space="preserve"> &amp; FLMs</w:t>
      </w:r>
      <w:r w:rsidR="00DC32D7" w:rsidRPr="00C610F0">
        <w:rPr>
          <w:color w:val="000000"/>
          <w:shd w:val="clear" w:color="auto" w:fill="FFFFFF"/>
        </w:rPr>
        <w:t xml:space="preserve"> </w:t>
      </w:r>
    </w:p>
    <w:p w14:paraId="54EE07BE" w14:textId="27D8A690" w:rsidR="00B16CE8" w:rsidRPr="00E108D3" w:rsidRDefault="00C6238B" w:rsidP="000076F6">
      <w:pPr>
        <w:pStyle w:val="ListParagraph"/>
        <w:numPr>
          <w:ilvl w:val="1"/>
          <w:numId w:val="9"/>
        </w:numPr>
        <w:rPr>
          <w:rFonts w:asciiTheme="minorHAnsi" w:hAnsiTheme="minorHAnsi"/>
        </w:rPr>
      </w:pPr>
      <w:r w:rsidRPr="00C610F0">
        <w:rPr>
          <w:color w:val="000000"/>
          <w:shd w:val="clear" w:color="auto" w:fill="FFFFFF"/>
        </w:rPr>
        <w:t xml:space="preserve">Regions </w:t>
      </w:r>
      <w:r w:rsidR="00DC32D7" w:rsidRPr="00C610F0">
        <w:rPr>
          <w:color w:val="000000"/>
          <w:shd w:val="clear" w:color="auto" w:fill="FFFFFF"/>
        </w:rPr>
        <w:t>R6 and R7</w:t>
      </w:r>
      <w:r w:rsidRPr="00C610F0">
        <w:rPr>
          <w:color w:val="000000"/>
          <w:shd w:val="clear" w:color="auto" w:fill="FFFFFF"/>
        </w:rPr>
        <w:t xml:space="preserve"> &amp; OAQPS</w:t>
      </w:r>
    </w:p>
    <w:p w14:paraId="77EFA24B" w14:textId="77777777" w:rsidR="009148D9" w:rsidRPr="009148D9" w:rsidRDefault="005668AB" w:rsidP="006F77E8">
      <w:pPr>
        <w:pStyle w:val="ListParagraph"/>
        <w:numPr>
          <w:ilvl w:val="2"/>
          <w:numId w:val="9"/>
        </w:numPr>
        <w:rPr>
          <w:rFonts w:asciiTheme="minorHAnsi" w:hAnsiTheme="minorHAnsi"/>
        </w:rPr>
      </w:pPr>
      <w:r>
        <w:rPr>
          <w:color w:val="000000"/>
          <w:shd w:val="clear" w:color="auto" w:fill="FFFFFF"/>
        </w:rPr>
        <w:t>R6 (Huser) – Working to finalize TX Bart SIP</w:t>
      </w:r>
      <w:r w:rsidR="000A54C1">
        <w:rPr>
          <w:color w:val="000000"/>
          <w:shd w:val="clear" w:color="auto" w:fill="FFFFFF"/>
        </w:rPr>
        <w:t xml:space="preserve"> from Round 1.  They are scheduling meetings with the states as needed on their Round 2 efforts.</w:t>
      </w:r>
    </w:p>
    <w:p w14:paraId="4EF1751C" w14:textId="60413186" w:rsidR="009436FF" w:rsidRPr="006E74F1" w:rsidRDefault="009148D9" w:rsidP="006F77E8">
      <w:pPr>
        <w:pStyle w:val="ListParagraph"/>
        <w:numPr>
          <w:ilvl w:val="2"/>
          <w:numId w:val="9"/>
        </w:numPr>
        <w:rPr>
          <w:rFonts w:asciiTheme="minorHAnsi" w:hAnsiTheme="minorHAnsi"/>
        </w:rPr>
      </w:pPr>
      <w:r>
        <w:rPr>
          <w:color w:val="000000"/>
          <w:shd w:val="clear" w:color="auto" w:fill="FFFFFF"/>
        </w:rPr>
        <w:t xml:space="preserve">R6 (Medina) </w:t>
      </w:r>
      <w:r w:rsidR="00DE675F">
        <w:rPr>
          <w:color w:val="000000"/>
          <w:shd w:val="clear" w:color="auto" w:fill="FFFFFF"/>
        </w:rPr>
        <w:t>–</w:t>
      </w:r>
      <w:r>
        <w:rPr>
          <w:color w:val="000000"/>
          <w:shd w:val="clear" w:color="auto" w:fill="FFFFFF"/>
        </w:rPr>
        <w:t xml:space="preserve"> </w:t>
      </w:r>
      <w:r w:rsidR="00DE675F">
        <w:rPr>
          <w:color w:val="000000"/>
          <w:shd w:val="clear" w:color="auto" w:fill="FFFFFF"/>
        </w:rPr>
        <w:t xml:space="preserve">They have been having internal discussions with FLMs to address FLM concerns on consultation requirements.  </w:t>
      </w:r>
      <w:r w:rsidR="00546868">
        <w:rPr>
          <w:color w:val="000000"/>
          <w:shd w:val="clear" w:color="auto" w:fill="FFFFFF"/>
        </w:rPr>
        <w:t>OAQPS is involved as well.</w:t>
      </w:r>
      <w:r w:rsidR="00AC2C54">
        <w:rPr>
          <w:color w:val="000000"/>
          <w:shd w:val="clear" w:color="auto" w:fill="FFFFFF"/>
        </w:rPr>
        <w:t xml:space="preserve"> Tim Allen brought up some points about the importance of states to </w:t>
      </w:r>
      <w:r w:rsidR="000515AD">
        <w:rPr>
          <w:color w:val="000000"/>
          <w:shd w:val="clear" w:color="auto" w:fill="FFFFFF"/>
        </w:rPr>
        <w:t>work with their FLMs before the 60 day comment period/time prior to public hearing</w:t>
      </w:r>
      <w:r w:rsidR="00E12889">
        <w:rPr>
          <w:color w:val="000000"/>
          <w:shd w:val="clear" w:color="auto" w:fill="FFFFFF"/>
        </w:rPr>
        <w:t xml:space="preserve">.  </w:t>
      </w:r>
      <w:r w:rsidR="00FC402B">
        <w:rPr>
          <w:color w:val="000000"/>
          <w:shd w:val="clear" w:color="auto" w:fill="FFFFFF"/>
        </w:rPr>
        <w:t>This will give the FLMs an opportunity to resolve any concerns prior to the hearing.</w:t>
      </w:r>
    </w:p>
    <w:p w14:paraId="1B0BCF1C" w14:textId="3ACC408E" w:rsidR="006E74F1" w:rsidRPr="006E74F1" w:rsidRDefault="006E74F1" w:rsidP="006F77E8">
      <w:pPr>
        <w:pStyle w:val="ListParagraph"/>
        <w:numPr>
          <w:ilvl w:val="2"/>
          <w:numId w:val="9"/>
        </w:numPr>
        <w:rPr>
          <w:rFonts w:asciiTheme="minorHAnsi" w:hAnsiTheme="minorHAnsi"/>
        </w:rPr>
      </w:pPr>
      <w:r>
        <w:rPr>
          <w:color w:val="000000"/>
          <w:shd w:val="clear" w:color="auto" w:fill="FFFFFF"/>
        </w:rPr>
        <w:t>R7 (Wolkins) – Thanked the R7 states for all of their hard work</w:t>
      </w:r>
    </w:p>
    <w:p w14:paraId="48D56C5D" w14:textId="712FEE32" w:rsidR="006E74F1" w:rsidRPr="00B16CE8" w:rsidRDefault="006E74F1" w:rsidP="006F77E8">
      <w:pPr>
        <w:pStyle w:val="ListParagraph"/>
        <w:numPr>
          <w:ilvl w:val="2"/>
          <w:numId w:val="9"/>
        </w:numPr>
        <w:rPr>
          <w:rFonts w:asciiTheme="minorHAnsi" w:hAnsiTheme="minorHAnsi"/>
        </w:rPr>
      </w:pPr>
      <w:r>
        <w:rPr>
          <w:color w:val="000000"/>
          <w:shd w:val="clear" w:color="auto" w:fill="FFFFFF"/>
        </w:rPr>
        <w:t>OAQPS (Timin)</w:t>
      </w:r>
      <w:r w:rsidR="001B3337">
        <w:rPr>
          <w:color w:val="000000"/>
          <w:shd w:val="clear" w:color="auto" w:fill="FFFFFF"/>
        </w:rPr>
        <w:t xml:space="preserve"> – Reminded the states to send any </w:t>
      </w:r>
      <w:r w:rsidR="00E12889">
        <w:rPr>
          <w:color w:val="000000"/>
          <w:shd w:val="clear" w:color="auto" w:fill="FFFFFF"/>
        </w:rPr>
        <w:t xml:space="preserve">clarification </w:t>
      </w:r>
      <w:r w:rsidR="001B3337">
        <w:rPr>
          <w:color w:val="000000"/>
          <w:shd w:val="clear" w:color="auto" w:fill="FFFFFF"/>
        </w:rPr>
        <w:t>questions that they have</w:t>
      </w:r>
      <w:r w:rsidR="00AA51CC">
        <w:rPr>
          <w:color w:val="000000"/>
          <w:shd w:val="clear" w:color="auto" w:fill="FFFFFF"/>
        </w:rPr>
        <w:t xml:space="preserve"> to the appropriate regional staff</w:t>
      </w:r>
      <w:r w:rsidR="00E12889">
        <w:rPr>
          <w:color w:val="000000"/>
          <w:shd w:val="clear" w:color="auto" w:fill="FFFFFF"/>
        </w:rPr>
        <w:t>.  He also noted that EPA’s memo for IMPROVE data completeness has been posted.  It addresses questions about the baseline period as well as updated data patching and inclusion of 2018 data.  This memo will likely be updated.</w:t>
      </w:r>
    </w:p>
    <w:p w14:paraId="1C92EB63" w14:textId="56D1DFE9" w:rsidR="00B16CE8" w:rsidRPr="00E12889" w:rsidRDefault="00E777E9" w:rsidP="000076F6">
      <w:pPr>
        <w:pStyle w:val="ListParagraph"/>
        <w:numPr>
          <w:ilvl w:val="1"/>
          <w:numId w:val="9"/>
        </w:numPr>
        <w:rPr>
          <w:rFonts w:asciiTheme="minorHAnsi" w:hAnsiTheme="minorHAnsi"/>
        </w:rPr>
      </w:pPr>
      <w:r>
        <w:rPr>
          <w:color w:val="000000"/>
          <w:shd w:val="clear" w:color="auto" w:fill="FFFFFF"/>
        </w:rPr>
        <w:t>FLMs</w:t>
      </w:r>
      <w:r w:rsidR="007D3638">
        <w:rPr>
          <w:color w:val="000000"/>
          <w:shd w:val="clear" w:color="auto" w:fill="FFFFFF"/>
        </w:rPr>
        <w:t xml:space="preserve"> – NPS, FS, FWS</w:t>
      </w:r>
    </w:p>
    <w:p w14:paraId="4C87CF47" w14:textId="1859E1B3" w:rsidR="00E12889" w:rsidRPr="00365AF8" w:rsidRDefault="00E12889" w:rsidP="00E12889">
      <w:pPr>
        <w:pStyle w:val="ListParagraph"/>
        <w:numPr>
          <w:ilvl w:val="2"/>
          <w:numId w:val="9"/>
        </w:numPr>
        <w:rPr>
          <w:rFonts w:asciiTheme="minorHAnsi" w:hAnsiTheme="minorHAnsi"/>
        </w:rPr>
      </w:pPr>
      <w:r>
        <w:rPr>
          <w:color w:val="000000"/>
          <w:shd w:val="clear" w:color="auto" w:fill="FFFFFF"/>
        </w:rPr>
        <w:t>MPS (</w:t>
      </w:r>
      <w:r w:rsidR="008F1BB1">
        <w:rPr>
          <w:color w:val="000000"/>
          <w:shd w:val="clear" w:color="auto" w:fill="FFFFFF"/>
        </w:rPr>
        <w:t>Peters) Melanie noted that they have been working with a number of CenSARA states and will be having discussions with OK and NE shortly.  She also said that NPS appreciates the discussions that they have been having with EPA.</w:t>
      </w:r>
    </w:p>
    <w:p w14:paraId="05F41BC4" w14:textId="4B3458B5" w:rsidR="00365AF8" w:rsidRPr="00365AF8" w:rsidRDefault="00365AF8" w:rsidP="00E12889">
      <w:pPr>
        <w:pStyle w:val="ListParagraph"/>
        <w:numPr>
          <w:ilvl w:val="2"/>
          <w:numId w:val="9"/>
        </w:numPr>
        <w:rPr>
          <w:rFonts w:asciiTheme="minorHAnsi" w:hAnsiTheme="minorHAnsi"/>
        </w:rPr>
      </w:pPr>
      <w:r>
        <w:rPr>
          <w:color w:val="000000"/>
          <w:shd w:val="clear" w:color="auto" w:fill="FFFFFF"/>
        </w:rPr>
        <w:t>FS (Sams) – did not have anything to add</w:t>
      </w:r>
    </w:p>
    <w:p w14:paraId="323BF8F0" w14:textId="074EC0AB" w:rsidR="00365AF8" w:rsidRPr="00694646" w:rsidRDefault="00365AF8" w:rsidP="00E12889">
      <w:pPr>
        <w:pStyle w:val="ListParagraph"/>
        <w:numPr>
          <w:ilvl w:val="2"/>
          <w:numId w:val="9"/>
        </w:numPr>
        <w:rPr>
          <w:rFonts w:asciiTheme="minorHAnsi" w:hAnsiTheme="minorHAnsi"/>
        </w:rPr>
      </w:pPr>
      <w:r>
        <w:rPr>
          <w:color w:val="000000"/>
          <w:shd w:val="clear" w:color="auto" w:fill="FFFFFF"/>
        </w:rPr>
        <w:t>FWS (Allen) – noted that the FLMs are really trying to be supportive of the states</w:t>
      </w:r>
    </w:p>
    <w:p w14:paraId="3C1E6337" w14:textId="77777777" w:rsidR="005337E3" w:rsidRPr="005337E3" w:rsidRDefault="005337E3" w:rsidP="005337E3">
      <w:pPr>
        <w:pStyle w:val="ListParagraph"/>
        <w:ind w:left="2160"/>
        <w:rPr>
          <w:rFonts w:asciiTheme="minorHAnsi" w:hAnsiTheme="minorHAnsi"/>
        </w:rPr>
      </w:pPr>
    </w:p>
    <w:p w14:paraId="3B37CA04" w14:textId="4134A561" w:rsidR="00C6238B" w:rsidRDefault="003A3120" w:rsidP="00FE42B9">
      <w:pPr>
        <w:pStyle w:val="ListParagraph"/>
        <w:numPr>
          <w:ilvl w:val="0"/>
          <w:numId w:val="9"/>
        </w:numPr>
        <w:rPr>
          <w:rFonts w:asciiTheme="minorHAnsi" w:hAnsiTheme="minorHAnsi"/>
        </w:rPr>
      </w:pPr>
      <w:r w:rsidRPr="00FE42B9">
        <w:rPr>
          <w:rFonts w:asciiTheme="minorHAnsi" w:hAnsiTheme="minorHAnsi"/>
        </w:rPr>
        <w:t>2:</w:t>
      </w:r>
      <w:r w:rsidR="00020589">
        <w:rPr>
          <w:rFonts w:asciiTheme="minorHAnsi" w:hAnsiTheme="minorHAnsi"/>
        </w:rPr>
        <w:t>5</w:t>
      </w:r>
      <w:r w:rsidR="00A97FEA">
        <w:rPr>
          <w:rFonts w:asciiTheme="minorHAnsi" w:hAnsiTheme="minorHAnsi"/>
        </w:rPr>
        <w:t>0</w:t>
      </w:r>
      <w:r w:rsidRPr="00FE42B9">
        <w:rPr>
          <w:rFonts w:asciiTheme="minorHAnsi" w:hAnsiTheme="minorHAnsi"/>
        </w:rPr>
        <w:t xml:space="preserve"> – </w:t>
      </w:r>
      <w:r w:rsidR="00A97FEA">
        <w:rPr>
          <w:rFonts w:asciiTheme="minorHAnsi" w:hAnsiTheme="minorHAnsi"/>
        </w:rPr>
        <w:t>2:55</w:t>
      </w:r>
      <w:r w:rsidRPr="00FE42B9">
        <w:rPr>
          <w:rFonts w:asciiTheme="minorHAnsi" w:hAnsiTheme="minorHAnsi"/>
        </w:rPr>
        <w:tab/>
      </w:r>
      <w:r w:rsidR="00C6238B">
        <w:rPr>
          <w:rFonts w:asciiTheme="minorHAnsi" w:hAnsiTheme="minorHAnsi"/>
        </w:rPr>
        <w:t>Information Sharing with Neighboring States</w:t>
      </w:r>
      <w:r w:rsidR="007D3638">
        <w:rPr>
          <w:rFonts w:asciiTheme="minorHAnsi" w:hAnsiTheme="minorHAnsi"/>
        </w:rPr>
        <w:t>, Tribal Representatives</w:t>
      </w:r>
    </w:p>
    <w:p w14:paraId="4672C339" w14:textId="77777777" w:rsidR="00365AF8" w:rsidRDefault="00A76F0F" w:rsidP="006F77E8">
      <w:pPr>
        <w:pStyle w:val="ListParagraph"/>
        <w:numPr>
          <w:ilvl w:val="1"/>
          <w:numId w:val="9"/>
        </w:numPr>
        <w:rPr>
          <w:rFonts w:asciiTheme="minorHAnsi" w:hAnsiTheme="minorHAnsi"/>
        </w:rPr>
      </w:pPr>
      <w:r w:rsidRPr="00A76F0F">
        <w:rPr>
          <w:rFonts w:asciiTheme="minorHAnsi" w:hAnsiTheme="minorHAnsi"/>
        </w:rPr>
        <w:t>VISTAS Modeling Protocol</w:t>
      </w:r>
      <w:r w:rsidR="00650BD7">
        <w:rPr>
          <w:rFonts w:asciiTheme="minorHAnsi" w:hAnsiTheme="minorHAnsi"/>
        </w:rPr>
        <w:t xml:space="preserve"> Status</w:t>
      </w:r>
    </w:p>
    <w:p w14:paraId="16A8CD8A" w14:textId="7423BC1A" w:rsidR="000708E6" w:rsidRDefault="005E2ACD" w:rsidP="00365AF8">
      <w:pPr>
        <w:pStyle w:val="ListParagraph"/>
        <w:numPr>
          <w:ilvl w:val="2"/>
          <w:numId w:val="9"/>
        </w:numPr>
        <w:rPr>
          <w:rFonts w:asciiTheme="minorHAnsi" w:hAnsiTheme="minorHAnsi"/>
        </w:rPr>
      </w:pPr>
      <w:r>
        <w:rPr>
          <w:rFonts w:asciiTheme="minorHAnsi" w:hAnsiTheme="minorHAnsi"/>
        </w:rPr>
        <w:t>John Hornback reported that their second round of modeling is completed.  The results show that for a number of sites, deciviews have decreased by more than 10% and that brings CenRAP under the guideslopes.  They are having a stakeholder meeting on May 20 and we will have an opportunity to participate.</w:t>
      </w:r>
      <w:bookmarkStart w:id="0" w:name="_GoBack"/>
      <w:bookmarkEnd w:id="0"/>
      <w:r w:rsidR="00B16CE8">
        <w:rPr>
          <w:rFonts w:asciiTheme="minorHAnsi" w:hAnsiTheme="minorHAnsi"/>
        </w:rPr>
        <w:t xml:space="preserve"> </w:t>
      </w:r>
    </w:p>
    <w:p w14:paraId="3099484E" w14:textId="77777777" w:rsidR="006F77E8" w:rsidRDefault="006F77E8" w:rsidP="006F77E8">
      <w:pPr>
        <w:pStyle w:val="ListParagraph"/>
        <w:ind w:left="1440"/>
        <w:rPr>
          <w:rFonts w:asciiTheme="minorHAnsi" w:hAnsiTheme="minorHAnsi"/>
        </w:rPr>
      </w:pPr>
    </w:p>
    <w:p w14:paraId="2E23B703" w14:textId="6028BF02" w:rsidR="00A97FEA" w:rsidRDefault="000708E6" w:rsidP="00A97FEA">
      <w:pPr>
        <w:pStyle w:val="ListParagraph"/>
        <w:numPr>
          <w:ilvl w:val="0"/>
          <w:numId w:val="9"/>
        </w:numPr>
        <w:rPr>
          <w:rFonts w:asciiTheme="minorHAnsi" w:hAnsiTheme="minorHAnsi"/>
        </w:rPr>
      </w:pPr>
      <w:r w:rsidRPr="00A97FEA">
        <w:rPr>
          <w:rFonts w:asciiTheme="minorHAnsi" w:hAnsiTheme="minorHAnsi"/>
        </w:rPr>
        <w:t>2:</w:t>
      </w:r>
      <w:r w:rsidR="00A97FEA" w:rsidRPr="00A97FEA">
        <w:rPr>
          <w:rFonts w:asciiTheme="minorHAnsi" w:hAnsiTheme="minorHAnsi"/>
        </w:rPr>
        <w:t>55-3:00</w:t>
      </w:r>
      <w:r w:rsidR="00A97FEA" w:rsidRPr="00A97FEA">
        <w:rPr>
          <w:rFonts w:asciiTheme="minorHAnsi" w:hAnsiTheme="minorHAnsi"/>
        </w:rPr>
        <w:tab/>
        <w:t>Wrap-up and Assignments – Potential Topics/Speakers for next Call</w:t>
      </w:r>
    </w:p>
    <w:p w14:paraId="73185FDF" w14:textId="44608CAD" w:rsidR="00B4302D" w:rsidRPr="00A97FEA" w:rsidRDefault="000708E6" w:rsidP="00A97FEA">
      <w:pPr>
        <w:ind w:left="360"/>
        <w:rPr>
          <w:rFonts w:asciiTheme="minorHAnsi" w:hAnsiTheme="minorHAnsi"/>
        </w:rPr>
      </w:pPr>
      <w:r w:rsidRPr="00A97FEA">
        <w:rPr>
          <w:rFonts w:asciiTheme="minorHAnsi" w:hAnsiTheme="minorHAnsi"/>
        </w:rPr>
        <w:tab/>
      </w:r>
      <w:r w:rsidR="00364633" w:rsidRPr="00A97FEA">
        <w:rPr>
          <w:rFonts w:asciiTheme="minorHAnsi" w:hAnsiTheme="minorHAnsi"/>
        </w:rPr>
        <w:tab/>
      </w:r>
    </w:p>
    <w:p w14:paraId="3BEFA1A1" w14:textId="649DD82D" w:rsidR="00B4302D" w:rsidRDefault="00B4302D" w:rsidP="00E808F1">
      <w:pPr>
        <w:ind w:left="720" w:hanging="270"/>
        <w:rPr>
          <w:rFonts w:asciiTheme="minorHAnsi" w:hAnsiTheme="minorHAnsi"/>
        </w:rPr>
      </w:pPr>
    </w:p>
    <w:p w14:paraId="167B1463" w14:textId="77777777" w:rsidR="00F77A03" w:rsidRDefault="00F77A03" w:rsidP="00E808F1">
      <w:pPr>
        <w:ind w:left="720" w:hanging="270"/>
        <w:rPr>
          <w:rFonts w:asciiTheme="minorHAnsi" w:hAnsiTheme="minorHAnsi"/>
        </w:rPr>
      </w:pPr>
    </w:p>
    <w:p w14:paraId="6EC59694" w14:textId="7795B32A" w:rsidR="00B4302D" w:rsidRPr="00B4302D" w:rsidRDefault="00E54F28" w:rsidP="00E808F1">
      <w:pPr>
        <w:ind w:left="720" w:hanging="270"/>
        <w:rPr>
          <w:rFonts w:asciiTheme="minorHAnsi" w:hAnsiTheme="minorHAnsi"/>
        </w:rPr>
      </w:pPr>
      <w:r>
        <w:rPr>
          <w:rFonts w:asciiTheme="minorHAnsi" w:hAnsiTheme="minorHAnsi"/>
        </w:rPr>
        <w:t xml:space="preserve">Next Call </w:t>
      </w:r>
      <w:r w:rsidR="00D8637C">
        <w:rPr>
          <w:rFonts w:asciiTheme="minorHAnsi" w:hAnsiTheme="minorHAnsi"/>
        </w:rPr>
        <w:t xml:space="preserve">Scheduled for </w:t>
      </w:r>
      <w:r w:rsidR="005C7E19">
        <w:rPr>
          <w:rFonts w:asciiTheme="minorHAnsi" w:hAnsiTheme="minorHAnsi"/>
        </w:rPr>
        <w:t xml:space="preserve">Tuesday </w:t>
      </w:r>
      <w:r w:rsidR="006F77E8">
        <w:rPr>
          <w:rFonts w:asciiTheme="minorHAnsi" w:hAnsiTheme="minorHAnsi"/>
        </w:rPr>
        <w:t>June</w:t>
      </w:r>
      <w:r w:rsidR="00365A8A">
        <w:rPr>
          <w:rFonts w:asciiTheme="minorHAnsi" w:hAnsiTheme="minorHAnsi"/>
        </w:rPr>
        <w:t xml:space="preserve"> 2</w:t>
      </w:r>
      <w:r w:rsidR="00A21D53">
        <w:rPr>
          <w:rFonts w:asciiTheme="minorHAnsi" w:hAnsiTheme="minorHAnsi"/>
        </w:rPr>
        <w:t>, 20</w:t>
      </w:r>
      <w:r w:rsidR="002E0288">
        <w:rPr>
          <w:rFonts w:asciiTheme="minorHAnsi" w:hAnsiTheme="minorHAnsi"/>
        </w:rPr>
        <w:t>20</w:t>
      </w:r>
      <w:r w:rsidR="004102BA">
        <w:rPr>
          <w:rFonts w:asciiTheme="minorHAnsi" w:hAnsiTheme="minorHAnsi"/>
        </w:rPr>
        <w:t xml:space="preserve"> </w:t>
      </w:r>
    </w:p>
    <w:p w14:paraId="56EBEB64" w14:textId="44D1853E" w:rsidR="0003446D" w:rsidRDefault="0003446D">
      <w:pPr>
        <w:spacing w:after="200" w:line="276" w:lineRule="auto"/>
        <w:rPr>
          <w:rFonts w:asciiTheme="minorHAnsi" w:hAnsiTheme="minorHAnsi"/>
        </w:rPr>
      </w:pPr>
      <w:r>
        <w:rPr>
          <w:rFonts w:asciiTheme="minorHAnsi" w:hAnsiTheme="minorHAnsi"/>
        </w:rPr>
        <w:br w:type="page"/>
      </w:r>
    </w:p>
    <w:sectPr w:rsidR="0003446D" w:rsidSect="00E777E9">
      <w:headerReference w:type="default" r:id="rId10"/>
      <w:footerReference w:type="default" r:id="rId11"/>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9905B" w14:textId="77777777" w:rsidR="0028213C" w:rsidRDefault="0028213C">
      <w:r>
        <w:separator/>
      </w:r>
    </w:p>
  </w:endnote>
  <w:endnote w:type="continuationSeparator" w:id="0">
    <w:p w14:paraId="4C36BA2D" w14:textId="77777777" w:rsidR="0028213C" w:rsidRDefault="0028213C">
      <w:r>
        <w:continuationSeparator/>
      </w:r>
    </w:p>
  </w:endnote>
  <w:endnote w:type="continuationNotice" w:id="1">
    <w:p w14:paraId="604B2B3E" w14:textId="77777777" w:rsidR="0028213C" w:rsidRDefault="00282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52F6CC29" w14:textId="77777777" w:rsidTr="4AEE466D">
      <w:tc>
        <w:tcPr>
          <w:tcW w:w="4800" w:type="dxa"/>
        </w:tcPr>
        <w:p w14:paraId="2AE23429" w14:textId="7636D71C" w:rsidR="00C4116B" w:rsidRDefault="00C4116B" w:rsidP="4AEE466D">
          <w:pPr>
            <w:pStyle w:val="Header"/>
            <w:ind w:left="-115"/>
          </w:pPr>
        </w:p>
      </w:tc>
      <w:tc>
        <w:tcPr>
          <w:tcW w:w="4800" w:type="dxa"/>
        </w:tcPr>
        <w:p w14:paraId="79AAB184" w14:textId="2DDBBD33" w:rsidR="00C4116B" w:rsidRDefault="00C4116B" w:rsidP="4AEE466D">
          <w:pPr>
            <w:pStyle w:val="Header"/>
            <w:jc w:val="center"/>
          </w:pPr>
        </w:p>
      </w:tc>
      <w:tc>
        <w:tcPr>
          <w:tcW w:w="4800" w:type="dxa"/>
        </w:tcPr>
        <w:p w14:paraId="33087D55" w14:textId="07657102" w:rsidR="00C4116B" w:rsidRDefault="00C4116B" w:rsidP="4AEE466D">
          <w:pPr>
            <w:pStyle w:val="Header"/>
            <w:ind w:right="-115"/>
            <w:jc w:val="right"/>
          </w:pPr>
        </w:p>
      </w:tc>
    </w:tr>
  </w:tbl>
  <w:p w14:paraId="59DAE946" w14:textId="7EBC63B5" w:rsidR="00C4116B" w:rsidRDefault="00C4116B" w:rsidP="4AEE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8EA6A" w14:textId="77777777" w:rsidR="0028213C" w:rsidRDefault="0028213C">
      <w:r>
        <w:separator/>
      </w:r>
    </w:p>
  </w:footnote>
  <w:footnote w:type="continuationSeparator" w:id="0">
    <w:p w14:paraId="7550ECB5" w14:textId="77777777" w:rsidR="0028213C" w:rsidRDefault="0028213C">
      <w:r>
        <w:continuationSeparator/>
      </w:r>
    </w:p>
  </w:footnote>
  <w:footnote w:type="continuationNotice" w:id="1">
    <w:p w14:paraId="5BA59D71" w14:textId="77777777" w:rsidR="0028213C" w:rsidRDefault="00282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30A07665" w14:textId="77777777" w:rsidTr="4AEE466D">
      <w:tc>
        <w:tcPr>
          <w:tcW w:w="4800" w:type="dxa"/>
        </w:tcPr>
        <w:p w14:paraId="4D4AC43E" w14:textId="7D777401" w:rsidR="00C4116B" w:rsidRDefault="00C4116B" w:rsidP="4AEE466D">
          <w:pPr>
            <w:pStyle w:val="Header"/>
            <w:ind w:left="-115"/>
          </w:pPr>
        </w:p>
      </w:tc>
      <w:tc>
        <w:tcPr>
          <w:tcW w:w="4800" w:type="dxa"/>
        </w:tcPr>
        <w:p w14:paraId="454488DA" w14:textId="3C83F26E" w:rsidR="00C4116B" w:rsidRDefault="00C4116B" w:rsidP="4AEE466D">
          <w:pPr>
            <w:pStyle w:val="Header"/>
            <w:jc w:val="center"/>
          </w:pPr>
        </w:p>
      </w:tc>
      <w:tc>
        <w:tcPr>
          <w:tcW w:w="4800" w:type="dxa"/>
        </w:tcPr>
        <w:p w14:paraId="69AA5743" w14:textId="792DF9C8" w:rsidR="00C4116B" w:rsidRDefault="00C4116B" w:rsidP="4AEE466D">
          <w:pPr>
            <w:pStyle w:val="Header"/>
            <w:ind w:right="-115"/>
            <w:jc w:val="right"/>
          </w:pPr>
        </w:p>
      </w:tc>
    </w:tr>
  </w:tbl>
  <w:p w14:paraId="4EA4FB25" w14:textId="2AFB5D82" w:rsidR="00C4116B" w:rsidRDefault="00C4116B" w:rsidP="4AEE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2565"/>
    <w:multiLevelType w:val="hybridMultilevel"/>
    <w:tmpl w:val="7A1606CA"/>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3960"/>
        </w:tabs>
        <w:ind w:left="3960" w:hanging="360"/>
      </w:pPr>
      <w:rPr>
        <w:rFonts w:cs="Times New Roman"/>
      </w:rPr>
    </w:lvl>
    <w:lvl w:ilvl="3" w:tplc="04090019">
      <w:start w:val="1"/>
      <w:numFmt w:val="lowerLetter"/>
      <w:lvlText w:val="%4."/>
      <w:lvlJc w:val="left"/>
      <w:pPr>
        <w:tabs>
          <w:tab w:val="num" w:pos="4680"/>
        </w:tabs>
        <w:ind w:left="4680" w:hanging="360"/>
      </w:pPr>
    </w:lvl>
    <w:lvl w:ilvl="4" w:tplc="04090019">
      <w:start w:val="1"/>
      <w:numFmt w:val="decimal"/>
      <w:lvlText w:val="%5."/>
      <w:lvlJc w:val="left"/>
      <w:pPr>
        <w:tabs>
          <w:tab w:val="num" w:pos="5400"/>
        </w:tabs>
        <w:ind w:left="5400" w:hanging="360"/>
      </w:pPr>
      <w:rPr>
        <w:rFonts w:cs="Times New Roman"/>
      </w:rPr>
    </w:lvl>
    <w:lvl w:ilvl="5" w:tplc="0409001B">
      <w:start w:val="1"/>
      <w:numFmt w:val="decimal"/>
      <w:lvlText w:val="%6."/>
      <w:lvlJc w:val="left"/>
      <w:pPr>
        <w:tabs>
          <w:tab w:val="num" w:pos="6120"/>
        </w:tabs>
        <w:ind w:left="6120" w:hanging="36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decimal"/>
      <w:lvlText w:val="%8."/>
      <w:lvlJc w:val="left"/>
      <w:pPr>
        <w:tabs>
          <w:tab w:val="num" w:pos="7560"/>
        </w:tabs>
        <w:ind w:left="7560" w:hanging="360"/>
      </w:pPr>
      <w:rPr>
        <w:rFonts w:cs="Times New Roman"/>
      </w:rPr>
    </w:lvl>
    <w:lvl w:ilvl="8" w:tplc="0409001B">
      <w:start w:val="1"/>
      <w:numFmt w:val="decimal"/>
      <w:lvlText w:val="%9."/>
      <w:lvlJc w:val="left"/>
      <w:pPr>
        <w:tabs>
          <w:tab w:val="num" w:pos="8280"/>
        </w:tabs>
        <w:ind w:left="8280" w:hanging="360"/>
      </w:pPr>
      <w:rPr>
        <w:rFonts w:cs="Times New Roman"/>
      </w:rPr>
    </w:lvl>
  </w:abstractNum>
  <w:abstractNum w:abstractNumId="1" w15:restartNumberingAfterBreak="0">
    <w:nsid w:val="28806C07"/>
    <w:multiLevelType w:val="hybridMultilevel"/>
    <w:tmpl w:val="4F2CA804"/>
    <w:lvl w:ilvl="0" w:tplc="4BA67754">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7F88"/>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C453A26"/>
    <w:multiLevelType w:val="hybridMultilevel"/>
    <w:tmpl w:val="4E1851E8"/>
    <w:lvl w:ilvl="0" w:tplc="BDE0E0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D68D2"/>
    <w:multiLevelType w:val="hybridMultilevel"/>
    <w:tmpl w:val="0F8A9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1D1F"/>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728103C3"/>
    <w:multiLevelType w:val="hybridMultilevel"/>
    <w:tmpl w:val="0102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F1E74"/>
    <w:multiLevelType w:val="hybridMultilevel"/>
    <w:tmpl w:val="88D286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9"/>
    <w:rsid w:val="0000426A"/>
    <w:rsid w:val="000076F6"/>
    <w:rsid w:val="00007FF4"/>
    <w:rsid w:val="00014063"/>
    <w:rsid w:val="00016068"/>
    <w:rsid w:val="00016B89"/>
    <w:rsid w:val="00020589"/>
    <w:rsid w:val="000228AE"/>
    <w:rsid w:val="000271AE"/>
    <w:rsid w:val="000319E9"/>
    <w:rsid w:val="0003446D"/>
    <w:rsid w:val="00043ACB"/>
    <w:rsid w:val="000442B5"/>
    <w:rsid w:val="00050CCA"/>
    <w:rsid w:val="000515AD"/>
    <w:rsid w:val="00062530"/>
    <w:rsid w:val="00064674"/>
    <w:rsid w:val="000676B6"/>
    <w:rsid w:val="000708E6"/>
    <w:rsid w:val="00075B5F"/>
    <w:rsid w:val="000827C8"/>
    <w:rsid w:val="00083270"/>
    <w:rsid w:val="00086090"/>
    <w:rsid w:val="00086969"/>
    <w:rsid w:val="00090850"/>
    <w:rsid w:val="00090C80"/>
    <w:rsid w:val="000939E0"/>
    <w:rsid w:val="00094FFB"/>
    <w:rsid w:val="000A54C1"/>
    <w:rsid w:val="000B68C6"/>
    <w:rsid w:val="000C33BB"/>
    <w:rsid w:val="000C79E0"/>
    <w:rsid w:val="000E1DD5"/>
    <w:rsid w:val="000E5489"/>
    <w:rsid w:val="000F2E24"/>
    <w:rsid w:val="001156F0"/>
    <w:rsid w:val="00122C99"/>
    <w:rsid w:val="001257DB"/>
    <w:rsid w:val="001304EB"/>
    <w:rsid w:val="00137320"/>
    <w:rsid w:val="00141C9A"/>
    <w:rsid w:val="00146DED"/>
    <w:rsid w:val="001503C5"/>
    <w:rsid w:val="00155D46"/>
    <w:rsid w:val="001573F0"/>
    <w:rsid w:val="00163D29"/>
    <w:rsid w:val="00163F40"/>
    <w:rsid w:val="0016556A"/>
    <w:rsid w:val="00167470"/>
    <w:rsid w:val="001717EB"/>
    <w:rsid w:val="0018045E"/>
    <w:rsid w:val="00184928"/>
    <w:rsid w:val="001A1D71"/>
    <w:rsid w:val="001A733C"/>
    <w:rsid w:val="001B3337"/>
    <w:rsid w:val="001B6FA9"/>
    <w:rsid w:val="001C68BD"/>
    <w:rsid w:val="001E3C8C"/>
    <w:rsid w:val="001F5C1E"/>
    <w:rsid w:val="001F7F47"/>
    <w:rsid w:val="002051F9"/>
    <w:rsid w:val="00213A0A"/>
    <w:rsid w:val="002158A9"/>
    <w:rsid w:val="002161BD"/>
    <w:rsid w:val="002231DC"/>
    <w:rsid w:val="00224049"/>
    <w:rsid w:val="002254A0"/>
    <w:rsid w:val="002317D7"/>
    <w:rsid w:val="0023357D"/>
    <w:rsid w:val="00233C43"/>
    <w:rsid w:val="00236CF9"/>
    <w:rsid w:val="0024134D"/>
    <w:rsid w:val="002450CC"/>
    <w:rsid w:val="00250103"/>
    <w:rsid w:val="0025482C"/>
    <w:rsid w:val="002549AD"/>
    <w:rsid w:val="002732D7"/>
    <w:rsid w:val="0028213C"/>
    <w:rsid w:val="00286EB3"/>
    <w:rsid w:val="00290711"/>
    <w:rsid w:val="00291021"/>
    <w:rsid w:val="00292AA0"/>
    <w:rsid w:val="002947EA"/>
    <w:rsid w:val="002A14E1"/>
    <w:rsid w:val="002A29BE"/>
    <w:rsid w:val="002D361C"/>
    <w:rsid w:val="002D6DC9"/>
    <w:rsid w:val="002E0288"/>
    <w:rsid w:val="002E1C44"/>
    <w:rsid w:val="002F520F"/>
    <w:rsid w:val="002F588C"/>
    <w:rsid w:val="002F700A"/>
    <w:rsid w:val="0030276B"/>
    <w:rsid w:val="0030456A"/>
    <w:rsid w:val="0032371A"/>
    <w:rsid w:val="00330578"/>
    <w:rsid w:val="00337AF9"/>
    <w:rsid w:val="003431C7"/>
    <w:rsid w:val="00352447"/>
    <w:rsid w:val="0035393C"/>
    <w:rsid w:val="0035477F"/>
    <w:rsid w:val="00356775"/>
    <w:rsid w:val="00364026"/>
    <w:rsid w:val="00364633"/>
    <w:rsid w:val="003652EA"/>
    <w:rsid w:val="00365A8A"/>
    <w:rsid w:val="00365AF8"/>
    <w:rsid w:val="0037534F"/>
    <w:rsid w:val="00380BAB"/>
    <w:rsid w:val="00382595"/>
    <w:rsid w:val="00383D87"/>
    <w:rsid w:val="003904A0"/>
    <w:rsid w:val="00392E19"/>
    <w:rsid w:val="00393BA1"/>
    <w:rsid w:val="003A1C33"/>
    <w:rsid w:val="003A24B3"/>
    <w:rsid w:val="003A3120"/>
    <w:rsid w:val="003A48B5"/>
    <w:rsid w:val="003A66B5"/>
    <w:rsid w:val="003B3323"/>
    <w:rsid w:val="003B351C"/>
    <w:rsid w:val="003B5415"/>
    <w:rsid w:val="003D1494"/>
    <w:rsid w:val="003D1682"/>
    <w:rsid w:val="003D4B7A"/>
    <w:rsid w:val="003D7BE0"/>
    <w:rsid w:val="003E0378"/>
    <w:rsid w:val="003E37DB"/>
    <w:rsid w:val="003F1A57"/>
    <w:rsid w:val="003F1FD1"/>
    <w:rsid w:val="003F205F"/>
    <w:rsid w:val="003F2922"/>
    <w:rsid w:val="004042CE"/>
    <w:rsid w:val="004102BA"/>
    <w:rsid w:val="004120E2"/>
    <w:rsid w:val="00416125"/>
    <w:rsid w:val="00416D49"/>
    <w:rsid w:val="004309FB"/>
    <w:rsid w:val="00451B76"/>
    <w:rsid w:val="00465B92"/>
    <w:rsid w:val="00470EA8"/>
    <w:rsid w:val="0047564F"/>
    <w:rsid w:val="00492B4B"/>
    <w:rsid w:val="00495477"/>
    <w:rsid w:val="004A5FCD"/>
    <w:rsid w:val="004A6D4C"/>
    <w:rsid w:val="004B06BD"/>
    <w:rsid w:val="004B6BFC"/>
    <w:rsid w:val="004B71F9"/>
    <w:rsid w:val="004C2489"/>
    <w:rsid w:val="004C2581"/>
    <w:rsid w:val="004D3DC8"/>
    <w:rsid w:val="004D46A8"/>
    <w:rsid w:val="004E3924"/>
    <w:rsid w:val="004E5769"/>
    <w:rsid w:val="004F4E56"/>
    <w:rsid w:val="004F6C8B"/>
    <w:rsid w:val="004F7264"/>
    <w:rsid w:val="005030FA"/>
    <w:rsid w:val="00507303"/>
    <w:rsid w:val="00512D8E"/>
    <w:rsid w:val="005171FA"/>
    <w:rsid w:val="00525CBE"/>
    <w:rsid w:val="005337E3"/>
    <w:rsid w:val="00534287"/>
    <w:rsid w:val="00537071"/>
    <w:rsid w:val="00542654"/>
    <w:rsid w:val="00545B1B"/>
    <w:rsid w:val="00546868"/>
    <w:rsid w:val="00556A55"/>
    <w:rsid w:val="00564E4B"/>
    <w:rsid w:val="00565109"/>
    <w:rsid w:val="0056563D"/>
    <w:rsid w:val="005668AB"/>
    <w:rsid w:val="00576841"/>
    <w:rsid w:val="0058171E"/>
    <w:rsid w:val="0058303C"/>
    <w:rsid w:val="00583818"/>
    <w:rsid w:val="00583EA2"/>
    <w:rsid w:val="00584531"/>
    <w:rsid w:val="005852F3"/>
    <w:rsid w:val="00590ACF"/>
    <w:rsid w:val="00590D4E"/>
    <w:rsid w:val="00590F24"/>
    <w:rsid w:val="00592B35"/>
    <w:rsid w:val="00593BFA"/>
    <w:rsid w:val="0059422B"/>
    <w:rsid w:val="005A5CD7"/>
    <w:rsid w:val="005B089D"/>
    <w:rsid w:val="005C0494"/>
    <w:rsid w:val="005C23BB"/>
    <w:rsid w:val="005C7E19"/>
    <w:rsid w:val="005D005F"/>
    <w:rsid w:val="005D4422"/>
    <w:rsid w:val="005D7D2F"/>
    <w:rsid w:val="005E08D9"/>
    <w:rsid w:val="005E2ACD"/>
    <w:rsid w:val="005E32C8"/>
    <w:rsid w:val="005F1ECE"/>
    <w:rsid w:val="005F2BAC"/>
    <w:rsid w:val="005F4C12"/>
    <w:rsid w:val="0060094F"/>
    <w:rsid w:val="00602DEA"/>
    <w:rsid w:val="00604FD0"/>
    <w:rsid w:val="00606CE5"/>
    <w:rsid w:val="00622E6E"/>
    <w:rsid w:val="00623BC9"/>
    <w:rsid w:val="006259E9"/>
    <w:rsid w:val="00632D52"/>
    <w:rsid w:val="00634E26"/>
    <w:rsid w:val="0064378F"/>
    <w:rsid w:val="00646078"/>
    <w:rsid w:val="006467FB"/>
    <w:rsid w:val="00650BD7"/>
    <w:rsid w:val="00651A6D"/>
    <w:rsid w:val="0066055B"/>
    <w:rsid w:val="00662C06"/>
    <w:rsid w:val="006631FA"/>
    <w:rsid w:val="0066751B"/>
    <w:rsid w:val="006675CB"/>
    <w:rsid w:val="00672734"/>
    <w:rsid w:val="00673C1D"/>
    <w:rsid w:val="00675929"/>
    <w:rsid w:val="00694646"/>
    <w:rsid w:val="006946AF"/>
    <w:rsid w:val="006960AB"/>
    <w:rsid w:val="00696F3E"/>
    <w:rsid w:val="006B1639"/>
    <w:rsid w:val="006C412F"/>
    <w:rsid w:val="006D09CC"/>
    <w:rsid w:val="006D2332"/>
    <w:rsid w:val="006E038C"/>
    <w:rsid w:val="006E2D38"/>
    <w:rsid w:val="006E74F1"/>
    <w:rsid w:val="006F026B"/>
    <w:rsid w:val="006F2E7D"/>
    <w:rsid w:val="006F4C3F"/>
    <w:rsid w:val="006F77E8"/>
    <w:rsid w:val="00700949"/>
    <w:rsid w:val="007447EC"/>
    <w:rsid w:val="007635DA"/>
    <w:rsid w:val="00765808"/>
    <w:rsid w:val="0077207B"/>
    <w:rsid w:val="00775368"/>
    <w:rsid w:val="0078463B"/>
    <w:rsid w:val="00784B64"/>
    <w:rsid w:val="00786545"/>
    <w:rsid w:val="007900A1"/>
    <w:rsid w:val="00793B10"/>
    <w:rsid w:val="007A0AFB"/>
    <w:rsid w:val="007A15FA"/>
    <w:rsid w:val="007A223C"/>
    <w:rsid w:val="007A422D"/>
    <w:rsid w:val="007A520E"/>
    <w:rsid w:val="007A66AC"/>
    <w:rsid w:val="007B0F7E"/>
    <w:rsid w:val="007B5697"/>
    <w:rsid w:val="007C3033"/>
    <w:rsid w:val="007D0350"/>
    <w:rsid w:val="007D3638"/>
    <w:rsid w:val="007D5CF8"/>
    <w:rsid w:val="007E0F94"/>
    <w:rsid w:val="007E4495"/>
    <w:rsid w:val="007E689A"/>
    <w:rsid w:val="007F064A"/>
    <w:rsid w:val="00830BBB"/>
    <w:rsid w:val="00831192"/>
    <w:rsid w:val="00840BA9"/>
    <w:rsid w:val="00860556"/>
    <w:rsid w:val="0086782E"/>
    <w:rsid w:val="008839BB"/>
    <w:rsid w:val="008A6311"/>
    <w:rsid w:val="008B0C94"/>
    <w:rsid w:val="008B11A4"/>
    <w:rsid w:val="008B29A7"/>
    <w:rsid w:val="008B550A"/>
    <w:rsid w:val="008B65F0"/>
    <w:rsid w:val="008C2B25"/>
    <w:rsid w:val="008C50BB"/>
    <w:rsid w:val="008D5A59"/>
    <w:rsid w:val="008E25EE"/>
    <w:rsid w:val="008E7713"/>
    <w:rsid w:val="008F1BB1"/>
    <w:rsid w:val="009148D9"/>
    <w:rsid w:val="0092441C"/>
    <w:rsid w:val="009436FF"/>
    <w:rsid w:val="00950A88"/>
    <w:rsid w:val="009564CA"/>
    <w:rsid w:val="00956735"/>
    <w:rsid w:val="00956B8E"/>
    <w:rsid w:val="00963B58"/>
    <w:rsid w:val="0097081B"/>
    <w:rsid w:val="00980290"/>
    <w:rsid w:val="00985BE4"/>
    <w:rsid w:val="0099731B"/>
    <w:rsid w:val="009A14A3"/>
    <w:rsid w:val="009A6B2D"/>
    <w:rsid w:val="009B72FC"/>
    <w:rsid w:val="009C1A1B"/>
    <w:rsid w:val="009C56F2"/>
    <w:rsid w:val="009D18FD"/>
    <w:rsid w:val="009D392B"/>
    <w:rsid w:val="009D7B9E"/>
    <w:rsid w:val="009E080A"/>
    <w:rsid w:val="009E0E29"/>
    <w:rsid w:val="009E35C0"/>
    <w:rsid w:val="009E5843"/>
    <w:rsid w:val="009F2D06"/>
    <w:rsid w:val="00A01300"/>
    <w:rsid w:val="00A0509D"/>
    <w:rsid w:val="00A111E6"/>
    <w:rsid w:val="00A15C70"/>
    <w:rsid w:val="00A21366"/>
    <w:rsid w:val="00A21D53"/>
    <w:rsid w:val="00A27FA9"/>
    <w:rsid w:val="00A34C4E"/>
    <w:rsid w:val="00A362EC"/>
    <w:rsid w:val="00A374E9"/>
    <w:rsid w:val="00A40BD3"/>
    <w:rsid w:val="00A45B3A"/>
    <w:rsid w:val="00A504DA"/>
    <w:rsid w:val="00A5253F"/>
    <w:rsid w:val="00A547A8"/>
    <w:rsid w:val="00A71522"/>
    <w:rsid w:val="00A758EF"/>
    <w:rsid w:val="00A76F0F"/>
    <w:rsid w:val="00A80C26"/>
    <w:rsid w:val="00A97FEA"/>
    <w:rsid w:val="00AA51CC"/>
    <w:rsid w:val="00AA5F97"/>
    <w:rsid w:val="00AA6C43"/>
    <w:rsid w:val="00AB61EC"/>
    <w:rsid w:val="00AB70C6"/>
    <w:rsid w:val="00AC2113"/>
    <w:rsid w:val="00AC2C54"/>
    <w:rsid w:val="00AC53E0"/>
    <w:rsid w:val="00AC59A1"/>
    <w:rsid w:val="00AC788E"/>
    <w:rsid w:val="00AD401D"/>
    <w:rsid w:val="00AD4B84"/>
    <w:rsid w:val="00AD695A"/>
    <w:rsid w:val="00AE69A6"/>
    <w:rsid w:val="00AE7DCD"/>
    <w:rsid w:val="00AF1337"/>
    <w:rsid w:val="00AF1398"/>
    <w:rsid w:val="00AF6E03"/>
    <w:rsid w:val="00B0235B"/>
    <w:rsid w:val="00B16CE8"/>
    <w:rsid w:val="00B20277"/>
    <w:rsid w:val="00B2342A"/>
    <w:rsid w:val="00B305D3"/>
    <w:rsid w:val="00B3100D"/>
    <w:rsid w:val="00B32736"/>
    <w:rsid w:val="00B330A5"/>
    <w:rsid w:val="00B4302D"/>
    <w:rsid w:val="00B4356A"/>
    <w:rsid w:val="00B456A6"/>
    <w:rsid w:val="00B4625B"/>
    <w:rsid w:val="00B51EA9"/>
    <w:rsid w:val="00B568C7"/>
    <w:rsid w:val="00B6362F"/>
    <w:rsid w:val="00B66CE3"/>
    <w:rsid w:val="00B70173"/>
    <w:rsid w:val="00B704C4"/>
    <w:rsid w:val="00B750B7"/>
    <w:rsid w:val="00B762F1"/>
    <w:rsid w:val="00B817E4"/>
    <w:rsid w:val="00B83216"/>
    <w:rsid w:val="00B848B4"/>
    <w:rsid w:val="00BA5BB4"/>
    <w:rsid w:val="00BA66DB"/>
    <w:rsid w:val="00BB013E"/>
    <w:rsid w:val="00BB3A98"/>
    <w:rsid w:val="00BB4A7D"/>
    <w:rsid w:val="00BB7532"/>
    <w:rsid w:val="00BB799A"/>
    <w:rsid w:val="00BC14D9"/>
    <w:rsid w:val="00BC15EE"/>
    <w:rsid w:val="00BC60C6"/>
    <w:rsid w:val="00BD42E7"/>
    <w:rsid w:val="00BD5664"/>
    <w:rsid w:val="00BE3003"/>
    <w:rsid w:val="00BE38BE"/>
    <w:rsid w:val="00BE7147"/>
    <w:rsid w:val="00C0445C"/>
    <w:rsid w:val="00C07C78"/>
    <w:rsid w:val="00C07D18"/>
    <w:rsid w:val="00C10CE6"/>
    <w:rsid w:val="00C276FE"/>
    <w:rsid w:val="00C4116B"/>
    <w:rsid w:val="00C4668A"/>
    <w:rsid w:val="00C60889"/>
    <w:rsid w:val="00C610F0"/>
    <w:rsid w:val="00C6238B"/>
    <w:rsid w:val="00C72971"/>
    <w:rsid w:val="00C86FBC"/>
    <w:rsid w:val="00C87FEE"/>
    <w:rsid w:val="00CB1158"/>
    <w:rsid w:val="00CB2C7F"/>
    <w:rsid w:val="00CB3073"/>
    <w:rsid w:val="00CB3B82"/>
    <w:rsid w:val="00CB7699"/>
    <w:rsid w:val="00CC4D7A"/>
    <w:rsid w:val="00CC5D6B"/>
    <w:rsid w:val="00CC785D"/>
    <w:rsid w:val="00CD2FA2"/>
    <w:rsid w:val="00CD40F2"/>
    <w:rsid w:val="00CD47C2"/>
    <w:rsid w:val="00CD6204"/>
    <w:rsid w:val="00CD7320"/>
    <w:rsid w:val="00CE4EFC"/>
    <w:rsid w:val="00CE5CE7"/>
    <w:rsid w:val="00CE7894"/>
    <w:rsid w:val="00CF1FB7"/>
    <w:rsid w:val="00CF21A2"/>
    <w:rsid w:val="00CF2AEF"/>
    <w:rsid w:val="00CF3C5E"/>
    <w:rsid w:val="00CF4945"/>
    <w:rsid w:val="00CF6390"/>
    <w:rsid w:val="00D00444"/>
    <w:rsid w:val="00D01A0D"/>
    <w:rsid w:val="00D02883"/>
    <w:rsid w:val="00D0359F"/>
    <w:rsid w:val="00D05214"/>
    <w:rsid w:val="00D07D4A"/>
    <w:rsid w:val="00D100F1"/>
    <w:rsid w:val="00D145C1"/>
    <w:rsid w:val="00D148BD"/>
    <w:rsid w:val="00D1689E"/>
    <w:rsid w:val="00D2741D"/>
    <w:rsid w:val="00D36572"/>
    <w:rsid w:val="00D416C1"/>
    <w:rsid w:val="00D4239D"/>
    <w:rsid w:val="00D55298"/>
    <w:rsid w:val="00D65950"/>
    <w:rsid w:val="00D73487"/>
    <w:rsid w:val="00D73966"/>
    <w:rsid w:val="00D76D73"/>
    <w:rsid w:val="00D8637C"/>
    <w:rsid w:val="00D87429"/>
    <w:rsid w:val="00D874DC"/>
    <w:rsid w:val="00D936E0"/>
    <w:rsid w:val="00DA54C9"/>
    <w:rsid w:val="00DB4D01"/>
    <w:rsid w:val="00DB4E48"/>
    <w:rsid w:val="00DC32D7"/>
    <w:rsid w:val="00DC3A7F"/>
    <w:rsid w:val="00DC5423"/>
    <w:rsid w:val="00DD3687"/>
    <w:rsid w:val="00DE673A"/>
    <w:rsid w:val="00DE675F"/>
    <w:rsid w:val="00DE6B21"/>
    <w:rsid w:val="00DF1568"/>
    <w:rsid w:val="00DF555F"/>
    <w:rsid w:val="00DF7DA6"/>
    <w:rsid w:val="00E108D3"/>
    <w:rsid w:val="00E10C2E"/>
    <w:rsid w:val="00E12889"/>
    <w:rsid w:val="00E13739"/>
    <w:rsid w:val="00E171E6"/>
    <w:rsid w:val="00E21BFD"/>
    <w:rsid w:val="00E2245E"/>
    <w:rsid w:val="00E23862"/>
    <w:rsid w:val="00E3275E"/>
    <w:rsid w:val="00E3468B"/>
    <w:rsid w:val="00E3560E"/>
    <w:rsid w:val="00E43022"/>
    <w:rsid w:val="00E44B87"/>
    <w:rsid w:val="00E54F28"/>
    <w:rsid w:val="00E558AA"/>
    <w:rsid w:val="00E67844"/>
    <w:rsid w:val="00E74AE3"/>
    <w:rsid w:val="00E770AA"/>
    <w:rsid w:val="00E777E9"/>
    <w:rsid w:val="00E808F1"/>
    <w:rsid w:val="00E86DB2"/>
    <w:rsid w:val="00E87E2A"/>
    <w:rsid w:val="00E92647"/>
    <w:rsid w:val="00E9755A"/>
    <w:rsid w:val="00EA0E66"/>
    <w:rsid w:val="00EA7AF4"/>
    <w:rsid w:val="00EB1C37"/>
    <w:rsid w:val="00EC0AE6"/>
    <w:rsid w:val="00EC1F97"/>
    <w:rsid w:val="00ED1B41"/>
    <w:rsid w:val="00ED4E96"/>
    <w:rsid w:val="00EE2F13"/>
    <w:rsid w:val="00EE4C4E"/>
    <w:rsid w:val="00EF01F3"/>
    <w:rsid w:val="00EF09F0"/>
    <w:rsid w:val="00EF2FBF"/>
    <w:rsid w:val="00EF403C"/>
    <w:rsid w:val="00EF7106"/>
    <w:rsid w:val="00EF77B7"/>
    <w:rsid w:val="00F002F6"/>
    <w:rsid w:val="00F024AA"/>
    <w:rsid w:val="00F220FF"/>
    <w:rsid w:val="00F24372"/>
    <w:rsid w:val="00F2503F"/>
    <w:rsid w:val="00F41747"/>
    <w:rsid w:val="00F44380"/>
    <w:rsid w:val="00F459B4"/>
    <w:rsid w:val="00F554F5"/>
    <w:rsid w:val="00F56245"/>
    <w:rsid w:val="00F7074D"/>
    <w:rsid w:val="00F71EEE"/>
    <w:rsid w:val="00F7364D"/>
    <w:rsid w:val="00F766A4"/>
    <w:rsid w:val="00F77A03"/>
    <w:rsid w:val="00F83AB0"/>
    <w:rsid w:val="00FA2143"/>
    <w:rsid w:val="00FC402B"/>
    <w:rsid w:val="00FD087F"/>
    <w:rsid w:val="00FD094E"/>
    <w:rsid w:val="00FE17E8"/>
    <w:rsid w:val="00FE346A"/>
    <w:rsid w:val="00FE42B9"/>
    <w:rsid w:val="00FF6434"/>
    <w:rsid w:val="2C5DCECD"/>
    <w:rsid w:val="4AEE4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FE6E"/>
  <w15:docId w15:val="{82AA8E9B-5D2C-44C9-816F-6DB659D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94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49"/>
    <w:pPr>
      <w:ind w:left="720"/>
    </w:pPr>
  </w:style>
  <w:style w:type="character" w:styleId="CommentReference">
    <w:name w:val="annotation reference"/>
    <w:basedOn w:val="DefaultParagraphFont"/>
    <w:uiPriority w:val="99"/>
    <w:semiHidden/>
    <w:unhideWhenUsed/>
    <w:rsid w:val="00700949"/>
    <w:rPr>
      <w:sz w:val="16"/>
      <w:szCs w:val="16"/>
    </w:rPr>
  </w:style>
  <w:style w:type="paragraph" w:styleId="CommentText">
    <w:name w:val="annotation text"/>
    <w:basedOn w:val="Normal"/>
    <w:link w:val="CommentTextChar"/>
    <w:uiPriority w:val="99"/>
    <w:semiHidden/>
    <w:unhideWhenUsed/>
    <w:rsid w:val="00700949"/>
    <w:rPr>
      <w:sz w:val="20"/>
      <w:szCs w:val="20"/>
    </w:rPr>
  </w:style>
  <w:style w:type="character" w:customStyle="1" w:styleId="CommentTextChar">
    <w:name w:val="Comment Text Char"/>
    <w:basedOn w:val="DefaultParagraphFont"/>
    <w:link w:val="CommentText"/>
    <w:uiPriority w:val="99"/>
    <w:semiHidden/>
    <w:rsid w:val="0070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0949"/>
    <w:rPr>
      <w:b/>
      <w:bCs/>
    </w:rPr>
  </w:style>
  <w:style w:type="character" w:customStyle="1" w:styleId="CommentSubjectChar">
    <w:name w:val="Comment Subject Char"/>
    <w:basedOn w:val="CommentTextChar"/>
    <w:link w:val="CommentSubject"/>
    <w:uiPriority w:val="99"/>
    <w:semiHidden/>
    <w:rsid w:val="0070094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0949"/>
    <w:rPr>
      <w:rFonts w:ascii="Tahoma" w:hAnsi="Tahoma" w:cs="Tahoma"/>
      <w:sz w:val="16"/>
      <w:szCs w:val="16"/>
    </w:rPr>
  </w:style>
  <w:style w:type="character" w:customStyle="1" w:styleId="BalloonTextChar">
    <w:name w:val="Balloon Text Char"/>
    <w:basedOn w:val="DefaultParagraphFont"/>
    <w:link w:val="BalloonText"/>
    <w:uiPriority w:val="99"/>
    <w:semiHidden/>
    <w:rsid w:val="00700949"/>
    <w:rPr>
      <w:rFonts w:ascii="Tahoma" w:eastAsia="Times New Roman" w:hAnsi="Tahoma" w:cs="Tahoma"/>
      <w:sz w:val="16"/>
      <w:szCs w:val="16"/>
    </w:rPr>
  </w:style>
  <w:style w:type="character" w:styleId="Hyperlink">
    <w:name w:val="Hyperlink"/>
    <w:basedOn w:val="DefaultParagraphFont"/>
    <w:uiPriority w:val="99"/>
    <w:unhideWhenUsed/>
    <w:rsid w:val="00AB70C6"/>
    <w:rPr>
      <w:color w:val="0000FF" w:themeColor="hyperlink"/>
      <w:u w:val="single"/>
    </w:rPr>
  </w:style>
  <w:style w:type="character" w:styleId="Strong">
    <w:name w:val="Strong"/>
    <w:uiPriority w:val="22"/>
    <w:qFormat/>
    <w:rsid w:val="003D4B7A"/>
    <w:rPr>
      <w:b/>
      <w:bCs/>
    </w:rPr>
  </w:style>
  <w:style w:type="character" w:styleId="FollowedHyperlink">
    <w:name w:val="FollowedHyperlink"/>
    <w:basedOn w:val="DefaultParagraphFont"/>
    <w:uiPriority w:val="99"/>
    <w:semiHidden/>
    <w:unhideWhenUsed/>
    <w:rsid w:val="00224049"/>
    <w:rPr>
      <w:color w:val="800080" w:themeColor="followedHyperlink"/>
      <w:u w:val="single"/>
    </w:rPr>
  </w:style>
  <w:style w:type="character" w:customStyle="1" w:styleId="apple-converted-space">
    <w:name w:val="apple-converted-space"/>
    <w:basedOn w:val="DefaultParagraphFont"/>
    <w:rsid w:val="00DC5423"/>
  </w:style>
  <w:style w:type="character" w:styleId="UnresolvedMention">
    <w:name w:val="Unresolved Mention"/>
    <w:basedOn w:val="DefaultParagraphFont"/>
    <w:uiPriority w:val="99"/>
    <w:semiHidden/>
    <w:unhideWhenUsed/>
    <w:rsid w:val="00B3100D"/>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1833">
      <w:bodyDiv w:val="1"/>
      <w:marLeft w:val="0"/>
      <w:marRight w:val="0"/>
      <w:marTop w:val="0"/>
      <w:marBottom w:val="0"/>
      <w:divBdr>
        <w:top w:val="none" w:sz="0" w:space="0" w:color="auto"/>
        <w:left w:val="none" w:sz="0" w:space="0" w:color="auto"/>
        <w:bottom w:val="none" w:sz="0" w:space="0" w:color="auto"/>
        <w:right w:val="none" w:sz="0" w:space="0" w:color="auto"/>
      </w:divBdr>
    </w:div>
    <w:div w:id="243537234">
      <w:bodyDiv w:val="1"/>
      <w:marLeft w:val="0"/>
      <w:marRight w:val="0"/>
      <w:marTop w:val="0"/>
      <w:marBottom w:val="0"/>
      <w:divBdr>
        <w:top w:val="none" w:sz="0" w:space="0" w:color="auto"/>
        <w:left w:val="none" w:sz="0" w:space="0" w:color="auto"/>
        <w:bottom w:val="none" w:sz="0" w:space="0" w:color="auto"/>
        <w:right w:val="none" w:sz="0" w:space="0" w:color="auto"/>
      </w:divBdr>
    </w:div>
    <w:div w:id="408312305">
      <w:bodyDiv w:val="1"/>
      <w:marLeft w:val="0"/>
      <w:marRight w:val="0"/>
      <w:marTop w:val="0"/>
      <w:marBottom w:val="0"/>
      <w:divBdr>
        <w:top w:val="none" w:sz="0" w:space="0" w:color="auto"/>
        <w:left w:val="none" w:sz="0" w:space="0" w:color="auto"/>
        <w:bottom w:val="none" w:sz="0" w:space="0" w:color="auto"/>
        <w:right w:val="none" w:sz="0" w:space="0" w:color="auto"/>
      </w:divBdr>
    </w:div>
    <w:div w:id="596251421">
      <w:bodyDiv w:val="1"/>
      <w:marLeft w:val="0"/>
      <w:marRight w:val="0"/>
      <w:marTop w:val="0"/>
      <w:marBottom w:val="0"/>
      <w:divBdr>
        <w:top w:val="none" w:sz="0" w:space="0" w:color="auto"/>
        <w:left w:val="none" w:sz="0" w:space="0" w:color="auto"/>
        <w:bottom w:val="none" w:sz="0" w:space="0" w:color="auto"/>
        <w:right w:val="none" w:sz="0" w:space="0" w:color="auto"/>
      </w:divBdr>
    </w:div>
    <w:div w:id="783505241">
      <w:bodyDiv w:val="1"/>
      <w:marLeft w:val="0"/>
      <w:marRight w:val="0"/>
      <w:marTop w:val="0"/>
      <w:marBottom w:val="0"/>
      <w:divBdr>
        <w:top w:val="none" w:sz="0" w:space="0" w:color="auto"/>
        <w:left w:val="none" w:sz="0" w:space="0" w:color="auto"/>
        <w:bottom w:val="none" w:sz="0" w:space="0" w:color="auto"/>
        <w:right w:val="none" w:sz="0" w:space="0" w:color="auto"/>
      </w:divBdr>
    </w:div>
    <w:div w:id="1157955816">
      <w:bodyDiv w:val="1"/>
      <w:marLeft w:val="0"/>
      <w:marRight w:val="0"/>
      <w:marTop w:val="0"/>
      <w:marBottom w:val="0"/>
      <w:divBdr>
        <w:top w:val="none" w:sz="0" w:space="0" w:color="auto"/>
        <w:left w:val="none" w:sz="0" w:space="0" w:color="auto"/>
        <w:bottom w:val="none" w:sz="0" w:space="0" w:color="auto"/>
        <w:right w:val="none" w:sz="0" w:space="0" w:color="auto"/>
      </w:divBdr>
    </w:div>
    <w:div w:id="1447001075">
      <w:bodyDiv w:val="1"/>
      <w:marLeft w:val="0"/>
      <w:marRight w:val="0"/>
      <w:marTop w:val="0"/>
      <w:marBottom w:val="0"/>
      <w:divBdr>
        <w:top w:val="none" w:sz="0" w:space="0" w:color="auto"/>
        <w:left w:val="none" w:sz="0" w:space="0" w:color="auto"/>
        <w:bottom w:val="none" w:sz="0" w:space="0" w:color="auto"/>
        <w:right w:val="none" w:sz="0" w:space="0" w:color="auto"/>
      </w:divBdr>
    </w:div>
    <w:div w:id="1862207341">
      <w:bodyDiv w:val="1"/>
      <w:marLeft w:val="0"/>
      <w:marRight w:val="0"/>
      <w:marTop w:val="0"/>
      <w:marBottom w:val="0"/>
      <w:divBdr>
        <w:top w:val="none" w:sz="0" w:space="0" w:color="auto"/>
        <w:left w:val="none" w:sz="0" w:space="0" w:color="auto"/>
        <w:bottom w:val="none" w:sz="0" w:space="0" w:color="auto"/>
        <w:right w:val="none" w:sz="0" w:space="0" w:color="auto"/>
      </w:divBdr>
    </w:div>
    <w:div w:id="2104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52DCF-BB88-4CF4-8BB7-34EF184C77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D99766-AD01-43DF-8D6C-6C366B63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168F4-A6BB-4B81-B002-1A25FD2DD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tpella</dc:creator>
  <cp:keywords/>
  <dc:description/>
  <cp:lastModifiedBy>Michael Vince</cp:lastModifiedBy>
  <cp:revision>44</cp:revision>
  <cp:lastPrinted>2020-04-07T17:22:00Z</cp:lastPrinted>
  <dcterms:created xsi:type="dcterms:W3CDTF">2020-05-30T16:40:00Z</dcterms:created>
  <dcterms:modified xsi:type="dcterms:W3CDTF">2020-05-30T17:24:00Z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